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F71" w:rsidRDefault="00801F71"/>
    <w:tbl>
      <w:tblPr>
        <w:tblW w:w="5000" w:type="pct"/>
        <w:shd w:val="clear" w:color="auto" w:fill="948871"/>
        <w:tblCellMar>
          <w:top w:w="15" w:type="dxa"/>
          <w:left w:w="15" w:type="dxa"/>
          <w:bottom w:w="15" w:type="dxa"/>
          <w:right w:w="15" w:type="dxa"/>
        </w:tblCellMar>
        <w:tblLook w:val="04A0" w:firstRow="1" w:lastRow="0" w:firstColumn="1" w:lastColumn="0" w:noHBand="0" w:noVBand="1"/>
      </w:tblPr>
      <w:tblGrid>
        <w:gridCol w:w="1650"/>
        <w:gridCol w:w="8554"/>
      </w:tblGrid>
      <w:tr w:rsidR="004F7C0B" w:rsidRPr="004F7C0B" w:rsidTr="004F7C0B">
        <w:tc>
          <w:tcPr>
            <w:tcW w:w="1650" w:type="dxa"/>
            <w:shd w:val="clear" w:color="auto" w:fill="948871"/>
            <w:tcMar>
              <w:top w:w="90" w:type="dxa"/>
              <w:left w:w="150" w:type="dxa"/>
              <w:bottom w:w="90" w:type="dxa"/>
              <w:right w:w="150" w:type="dxa"/>
            </w:tcMar>
            <w:vAlign w:val="bottom"/>
            <w:hideMark/>
          </w:tcPr>
          <w:p w:rsidR="004F7C0B" w:rsidRPr="004F7C0B" w:rsidRDefault="004F7C0B" w:rsidP="004F7C0B">
            <w:pPr>
              <w:rPr>
                <w:b/>
                <w:bCs/>
              </w:rPr>
            </w:pPr>
            <w:r w:rsidRPr="004F7C0B">
              <w:rPr>
                <w:b/>
                <w:bCs/>
              </w:rPr>
              <w:t>姓名</w:t>
            </w:r>
          </w:p>
        </w:tc>
        <w:tc>
          <w:tcPr>
            <w:tcW w:w="0" w:type="auto"/>
            <w:shd w:val="clear" w:color="auto" w:fill="948871"/>
            <w:tcMar>
              <w:top w:w="90" w:type="dxa"/>
              <w:left w:w="150" w:type="dxa"/>
              <w:bottom w:w="90" w:type="dxa"/>
              <w:right w:w="150" w:type="dxa"/>
            </w:tcMar>
            <w:vAlign w:val="bottom"/>
            <w:hideMark/>
          </w:tcPr>
          <w:p w:rsidR="004F7C0B" w:rsidRPr="004F7C0B" w:rsidRDefault="004F7C0B" w:rsidP="004F7C0B">
            <w:r w:rsidRPr="004F7C0B">
              <w:t>張漢良</w:t>
            </w:r>
          </w:p>
        </w:tc>
      </w:tr>
      <w:tr w:rsidR="004F7C0B" w:rsidRPr="004F7C0B" w:rsidTr="004F7C0B">
        <w:tc>
          <w:tcPr>
            <w:tcW w:w="1650" w:type="dxa"/>
            <w:shd w:val="clear" w:color="auto" w:fill="948871"/>
            <w:tcMar>
              <w:top w:w="90" w:type="dxa"/>
              <w:left w:w="150" w:type="dxa"/>
              <w:bottom w:w="90" w:type="dxa"/>
              <w:right w:w="150" w:type="dxa"/>
            </w:tcMar>
            <w:vAlign w:val="bottom"/>
            <w:hideMark/>
          </w:tcPr>
          <w:p w:rsidR="004F7C0B" w:rsidRPr="004F7C0B" w:rsidRDefault="004F7C0B" w:rsidP="004F7C0B">
            <w:pPr>
              <w:rPr>
                <w:b/>
                <w:bCs/>
              </w:rPr>
            </w:pPr>
            <w:r w:rsidRPr="004F7C0B">
              <w:rPr>
                <w:b/>
                <w:bCs/>
              </w:rPr>
              <w:t>E-mail</w:t>
            </w:r>
          </w:p>
        </w:tc>
        <w:tc>
          <w:tcPr>
            <w:tcW w:w="0" w:type="auto"/>
            <w:shd w:val="clear" w:color="auto" w:fill="948871"/>
            <w:tcMar>
              <w:top w:w="90" w:type="dxa"/>
              <w:left w:w="150" w:type="dxa"/>
              <w:bottom w:w="90" w:type="dxa"/>
              <w:right w:w="150" w:type="dxa"/>
            </w:tcMar>
            <w:vAlign w:val="bottom"/>
            <w:hideMark/>
          </w:tcPr>
          <w:p w:rsidR="004F7C0B" w:rsidRPr="004F7C0B" w:rsidRDefault="00B45A60" w:rsidP="004F7C0B">
            <w:hyperlink r:id="rId7" w:history="1">
              <w:r w:rsidR="004F7C0B" w:rsidRPr="004F7C0B">
                <w:rPr>
                  <w:rStyle w:val="a3"/>
                </w:rPr>
                <w:t>changhl@ntu.edu.tw</w:t>
              </w:r>
            </w:hyperlink>
          </w:p>
        </w:tc>
      </w:tr>
      <w:tr w:rsidR="004F7C0B" w:rsidRPr="004F7C0B" w:rsidTr="004F7C0B">
        <w:tc>
          <w:tcPr>
            <w:tcW w:w="1650" w:type="dxa"/>
            <w:shd w:val="clear" w:color="auto" w:fill="948871"/>
            <w:tcMar>
              <w:top w:w="90" w:type="dxa"/>
              <w:left w:w="150" w:type="dxa"/>
              <w:bottom w:w="90" w:type="dxa"/>
              <w:right w:w="150" w:type="dxa"/>
            </w:tcMar>
            <w:vAlign w:val="bottom"/>
            <w:hideMark/>
          </w:tcPr>
          <w:p w:rsidR="004F7C0B" w:rsidRPr="004F7C0B" w:rsidRDefault="004F7C0B" w:rsidP="004F7C0B">
            <w:pPr>
              <w:rPr>
                <w:b/>
                <w:bCs/>
              </w:rPr>
            </w:pPr>
            <w:r w:rsidRPr="004F7C0B">
              <w:rPr>
                <w:b/>
                <w:bCs/>
              </w:rPr>
              <w:t>最高學歷</w:t>
            </w:r>
          </w:p>
        </w:tc>
        <w:tc>
          <w:tcPr>
            <w:tcW w:w="0" w:type="auto"/>
            <w:shd w:val="clear" w:color="auto" w:fill="948871"/>
            <w:tcMar>
              <w:top w:w="90" w:type="dxa"/>
              <w:left w:w="150" w:type="dxa"/>
              <w:bottom w:w="90" w:type="dxa"/>
              <w:right w:w="150" w:type="dxa"/>
            </w:tcMar>
            <w:vAlign w:val="bottom"/>
            <w:hideMark/>
          </w:tcPr>
          <w:p w:rsidR="004F7C0B" w:rsidRPr="004F7C0B" w:rsidRDefault="004F7C0B" w:rsidP="004F7C0B">
            <w:r w:rsidRPr="004F7C0B">
              <w:t>國立台灣大學外文研究所比較文學博士班畢業，國家文學博士</w:t>
            </w:r>
          </w:p>
        </w:tc>
      </w:tr>
    </w:tbl>
    <w:p w:rsidR="004F7C0B" w:rsidRPr="004F7C0B" w:rsidRDefault="004F7C0B" w:rsidP="004F7C0B">
      <w:pPr>
        <w:rPr>
          <w:vanish/>
        </w:rPr>
      </w:pPr>
    </w:p>
    <w:tbl>
      <w:tblPr>
        <w:tblW w:w="5000" w:type="pct"/>
        <w:shd w:val="clear" w:color="auto" w:fill="948871"/>
        <w:tblCellMar>
          <w:top w:w="15" w:type="dxa"/>
          <w:left w:w="15" w:type="dxa"/>
          <w:bottom w:w="15" w:type="dxa"/>
          <w:right w:w="15" w:type="dxa"/>
        </w:tblCellMar>
        <w:tblLook w:val="04A0" w:firstRow="1" w:lastRow="0" w:firstColumn="1" w:lastColumn="0" w:noHBand="0" w:noVBand="1"/>
      </w:tblPr>
      <w:tblGrid>
        <w:gridCol w:w="1650"/>
        <w:gridCol w:w="8554"/>
      </w:tblGrid>
      <w:tr w:rsidR="004F7C0B" w:rsidRPr="004F7C0B" w:rsidTr="004F7C0B">
        <w:tc>
          <w:tcPr>
            <w:tcW w:w="1650" w:type="dxa"/>
            <w:shd w:val="clear" w:color="auto" w:fill="948871"/>
            <w:tcMar>
              <w:top w:w="90" w:type="dxa"/>
              <w:left w:w="150" w:type="dxa"/>
              <w:bottom w:w="90" w:type="dxa"/>
              <w:right w:w="150" w:type="dxa"/>
            </w:tcMar>
            <w:vAlign w:val="bottom"/>
            <w:hideMark/>
          </w:tcPr>
          <w:p w:rsidR="004F7C0B" w:rsidRPr="004F7C0B" w:rsidRDefault="004F7C0B" w:rsidP="004F7C0B">
            <w:pPr>
              <w:rPr>
                <w:b/>
                <w:bCs/>
              </w:rPr>
            </w:pPr>
            <w:r w:rsidRPr="004F7C0B">
              <w:rPr>
                <w:b/>
                <w:bCs/>
              </w:rPr>
              <w:t>類別</w:t>
            </w:r>
          </w:p>
        </w:tc>
        <w:tc>
          <w:tcPr>
            <w:tcW w:w="0" w:type="auto"/>
            <w:shd w:val="clear" w:color="auto" w:fill="948871"/>
            <w:tcMar>
              <w:top w:w="90" w:type="dxa"/>
              <w:left w:w="150" w:type="dxa"/>
              <w:bottom w:w="90" w:type="dxa"/>
              <w:right w:w="150" w:type="dxa"/>
            </w:tcMar>
            <w:vAlign w:val="bottom"/>
            <w:hideMark/>
          </w:tcPr>
          <w:p w:rsidR="004F7C0B" w:rsidRPr="004F7C0B" w:rsidRDefault="004F7C0B" w:rsidP="004F7C0B">
            <w:r w:rsidRPr="004F7C0B">
              <w:t>名譽教授</w:t>
            </w:r>
          </w:p>
        </w:tc>
      </w:tr>
      <w:tr w:rsidR="004F7C0B" w:rsidRPr="004F7C0B" w:rsidTr="004F7C0B">
        <w:tc>
          <w:tcPr>
            <w:tcW w:w="1650" w:type="dxa"/>
            <w:shd w:val="clear" w:color="auto" w:fill="948871"/>
            <w:tcMar>
              <w:top w:w="90" w:type="dxa"/>
              <w:left w:w="150" w:type="dxa"/>
              <w:bottom w:w="90" w:type="dxa"/>
              <w:right w:w="150" w:type="dxa"/>
            </w:tcMar>
            <w:vAlign w:val="bottom"/>
            <w:hideMark/>
          </w:tcPr>
          <w:p w:rsidR="004F7C0B" w:rsidRPr="004F7C0B" w:rsidRDefault="004F7C0B" w:rsidP="004F7C0B">
            <w:pPr>
              <w:rPr>
                <w:b/>
                <w:bCs/>
              </w:rPr>
            </w:pPr>
            <w:r w:rsidRPr="004F7C0B">
              <w:rPr>
                <w:b/>
                <w:bCs/>
              </w:rPr>
              <w:t>職稱</w:t>
            </w:r>
          </w:p>
        </w:tc>
        <w:tc>
          <w:tcPr>
            <w:tcW w:w="0" w:type="auto"/>
            <w:shd w:val="clear" w:color="auto" w:fill="948871"/>
            <w:tcMar>
              <w:top w:w="90" w:type="dxa"/>
              <w:left w:w="150" w:type="dxa"/>
              <w:bottom w:w="90" w:type="dxa"/>
              <w:right w:w="150" w:type="dxa"/>
            </w:tcMar>
            <w:vAlign w:val="bottom"/>
            <w:hideMark/>
          </w:tcPr>
          <w:p w:rsidR="004F7C0B" w:rsidRPr="004F7C0B" w:rsidRDefault="004F7C0B" w:rsidP="004F7C0B">
            <w:r w:rsidRPr="004F7C0B">
              <w:t>名譽教授</w:t>
            </w:r>
          </w:p>
        </w:tc>
      </w:tr>
      <w:tr w:rsidR="004F7C0B" w:rsidRPr="004F7C0B" w:rsidTr="004F7C0B">
        <w:tc>
          <w:tcPr>
            <w:tcW w:w="1650" w:type="dxa"/>
            <w:shd w:val="clear" w:color="auto" w:fill="948871"/>
            <w:tcMar>
              <w:top w:w="90" w:type="dxa"/>
              <w:left w:w="150" w:type="dxa"/>
              <w:bottom w:w="90" w:type="dxa"/>
              <w:right w:w="150" w:type="dxa"/>
            </w:tcMar>
            <w:vAlign w:val="bottom"/>
            <w:hideMark/>
          </w:tcPr>
          <w:p w:rsidR="004F7C0B" w:rsidRPr="004F7C0B" w:rsidRDefault="004F7C0B" w:rsidP="004F7C0B">
            <w:pPr>
              <w:rPr>
                <w:b/>
                <w:bCs/>
              </w:rPr>
            </w:pPr>
            <w:r w:rsidRPr="004F7C0B">
              <w:rPr>
                <w:b/>
                <w:bCs/>
              </w:rPr>
              <w:t>授課領域</w:t>
            </w:r>
          </w:p>
        </w:tc>
        <w:tc>
          <w:tcPr>
            <w:tcW w:w="0" w:type="auto"/>
            <w:shd w:val="clear" w:color="auto" w:fill="948871"/>
            <w:tcMar>
              <w:top w:w="90" w:type="dxa"/>
              <w:left w:w="150" w:type="dxa"/>
              <w:bottom w:w="90" w:type="dxa"/>
              <w:right w:w="150" w:type="dxa"/>
            </w:tcMar>
            <w:vAlign w:val="bottom"/>
            <w:hideMark/>
          </w:tcPr>
          <w:p w:rsidR="004F7C0B" w:rsidRPr="004F7C0B" w:rsidRDefault="004F7C0B" w:rsidP="004F7C0B">
            <w:r w:rsidRPr="004F7C0B">
              <w:t>西洋文學概論</w:t>
            </w:r>
            <w:r w:rsidRPr="004F7C0B">
              <w:t xml:space="preserve"> /</w:t>
            </w:r>
            <w:r w:rsidRPr="004F7C0B">
              <w:t>比較文學方法</w:t>
            </w:r>
            <w:r w:rsidRPr="004F7C0B">
              <w:t xml:space="preserve">/ </w:t>
            </w:r>
            <w:r w:rsidRPr="004F7C0B">
              <w:t>西洋思想史</w:t>
            </w:r>
            <w:r w:rsidRPr="004F7C0B">
              <w:t xml:space="preserve">/ </w:t>
            </w:r>
            <w:r w:rsidRPr="004F7C0B">
              <w:t>語言哲學專題研究</w:t>
            </w:r>
            <w:r w:rsidRPr="004F7C0B">
              <w:t xml:space="preserve">/ </w:t>
            </w:r>
            <w:r w:rsidRPr="004F7C0B">
              <w:t>符號學</w:t>
            </w:r>
            <w:r w:rsidRPr="004F7C0B">
              <w:t xml:space="preserve">/ </w:t>
            </w:r>
            <w:r w:rsidRPr="004F7C0B">
              <w:t>符號學與敘述學</w:t>
            </w:r>
            <w:r w:rsidRPr="004F7C0B">
              <w:t xml:space="preserve">/ </w:t>
            </w:r>
            <w:r w:rsidRPr="004F7C0B">
              <w:t>藝術符號學專題研究</w:t>
            </w:r>
            <w:r w:rsidRPr="004F7C0B">
              <w:t xml:space="preserve"> / </w:t>
            </w:r>
            <w:r w:rsidRPr="004F7C0B">
              <w:t>複系統理論與比較文學</w:t>
            </w:r>
            <w:r w:rsidRPr="004F7C0B">
              <w:t xml:space="preserve">/ </w:t>
            </w:r>
            <w:r w:rsidRPr="004F7C0B">
              <w:t>皮爾斯符號學研究</w:t>
            </w:r>
            <w:r w:rsidRPr="004F7C0B">
              <w:t xml:space="preserve">/ </w:t>
            </w:r>
            <w:r w:rsidRPr="004F7C0B">
              <w:t>古代符號思想研究</w:t>
            </w:r>
            <w:r w:rsidRPr="004F7C0B">
              <w:t xml:space="preserve">/ </w:t>
            </w:r>
            <w:r w:rsidRPr="004F7C0B">
              <w:t>對話與詮釋</w:t>
            </w:r>
            <w:r w:rsidRPr="004F7C0B">
              <w:t xml:space="preserve">/ </w:t>
            </w:r>
            <w:r w:rsidRPr="004F7C0B">
              <w:t>文學批評</w:t>
            </w:r>
            <w:r w:rsidRPr="004F7C0B">
              <w:t>/</w:t>
            </w:r>
            <w:r w:rsidRPr="004F7C0B">
              <w:t>書寫詮釋學</w:t>
            </w:r>
          </w:p>
        </w:tc>
      </w:tr>
      <w:tr w:rsidR="004F7C0B" w:rsidRPr="004F7C0B" w:rsidTr="004F7C0B">
        <w:tc>
          <w:tcPr>
            <w:tcW w:w="1650" w:type="dxa"/>
            <w:shd w:val="clear" w:color="auto" w:fill="948871"/>
            <w:tcMar>
              <w:top w:w="90" w:type="dxa"/>
              <w:left w:w="150" w:type="dxa"/>
              <w:bottom w:w="90" w:type="dxa"/>
              <w:right w:w="150" w:type="dxa"/>
            </w:tcMar>
            <w:vAlign w:val="bottom"/>
            <w:hideMark/>
          </w:tcPr>
          <w:p w:rsidR="004F7C0B" w:rsidRPr="004F7C0B" w:rsidRDefault="004F7C0B" w:rsidP="004F7C0B">
            <w:pPr>
              <w:rPr>
                <w:b/>
                <w:bCs/>
              </w:rPr>
            </w:pPr>
            <w:r w:rsidRPr="004F7C0B">
              <w:rPr>
                <w:b/>
                <w:bCs/>
              </w:rPr>
              <w:t>研究專長</w:t>
            </w:r>
          </w:p>
        </w:tc>
        <w:tc>
          <w:tcPr>
            <w:tcW w:w="0" w:type="auto"/>
            <w:shd w:val="clear" w:color="auto" w:fill="948871"/>
            <w:tcMar>
              <w:top w:w="90" w:type="dxa"/>
              <w:left w:w="150" w:type="dxa"/>
              <w:bottom w:w="90" w:type="dxa"/>
              <w:right w:w="150" w:type="dxa"/>
            </w:tcMar>
            <w:vAlign w:val="bottom"/>
            <w:hideMark/>
          </w:tcPr>
          <w:p w:rsidR="004F7C0B" w:rsidRPr="004F7C0B" w:rsidRDefault="004F7C0B" w:rsidP="004F7C0B">
            <w:r w:rsidRPr="004F7C0B">
              <w:t>文學理論、符號學</w:t>
            </w:r>
          </w:p>
        </w:tc>
      </w:tr>
    </w:tbl>
    <w:p w:rsidR="004F7C0B" w:rsidRDefault="004F7C0B"/>
    <w:p w:rsidR="000D03E1" w:rsidRPr="000D03E1" w:rsidRDefault="000D03E1">
      <w:pPr>
        <w:rPr>
          <w:b/>
        </w:rPr>
      </w:pPr>
      <w:r w:rsidRPr="000D03E1">
        <w:rPr>
          <w:rFonts w:hint="eastAsia"/>
          <w:b/>
        </w:rPr>
        <w:t>期刊論文</w:t>
      </w:r>
    </w:p>
    <w:p w:rsidR="004F7C0B" w:rsidRPr="004F7C0B" w:rsidRDefault="004F7C0B" w:rsidP="004F7C0B">
      <w:pPr>
        <w:numPr>
          <w:ilvl w:val="0"/>
          <w:numId w:val="1"/>
        </w:numPr>
      </w:pPr>
      <w:r w:rsidRPr="004F7C0B">
        <w:t xml:space="preserve">2019, 06. </w:t>
      </w:r>
      <w:r w:rsidRPr="004F7C0B">
        <w:t>維根斯坦的七句詩話（下），《創世紀》詩雜誌季刊</w:t>
      </w:r>
      <w:r w:rsidRPr="004F7C0B">
        <w:t>199</w:t>
      </w:r>
      <w:r w:rsidRPr="004F7C0B">
        <w:t>期，頁</w:t>
      </w:r>
      <w:r w:rsidRPr="004F7C0B">
        <w:t>6-11</w:t>
      </w:r>
      <w:r w:rsidRPr="004F7C0B">
        <w:t>。</w:t>
      </w:r>
      <w:r w:rsidRPr="004F7C0B">
        <w:t>(Wittgenstein's seven propositions as poetic talks, Part III) [in Chinese]. </w:t>
      </w:r>
      <w:r w:rsidRPr="004F7C0B">
        <w:rPr>
          <w:i/>
          <w:iCs/>
        </w:rPr>
        <w:t>Epoch Poetry Quarterly</w:t>
      </w:r>
      <w:r w:rsidRPr="004F7C0B">
        <w:t> No. 199, pp. 6-11. </w:t>
      </w:r>
    </w:p>
    <w:p w:rsidR="004F7C0B" w:rsidRPr="004F7C0B" w:rsidRDefault="004F7C0B" w:rsidP="004F7C0B">
      <w:pPr>
        <w:numPr>
          <w:ilvl w:val="0"/>
          <w:numId w:val="1"/>
        </w:numPr>
      </w:pPr>
      <w:r w:rsidRPr="004F7C0B">
        <w:t xml:space="preserve">2019, 03. </w:t>
      </w:r>
      <w:r w:rsidRPr="004F7C0B">
        <w:t>維根斯坦的七句詩話（中），《創世紀》詩雜誌季刊</w:t>
      </w:r>
      <w:r w:rsidRPr="004F7C0B">
        <w:t>198</w:t>
      </w:r>
      <w:r w:rsidRPr="004F7C0B">
        <w:t>期，頁</w:t>
      </w:r>
      <w:r w:rsidRPr="004F7C0B">
        <w:t>12-19</w:t>
      </w:r>
      <w:r w:rsidRPr="004F7C0B">
        <w:t>。</w:t>
      </w:r>
      <w:r w:rsidRPr="004F7C0B">
        <w:t>(Wittgenstein's seven propositions as poetic talks, Part II) [in Chinese]. </w:t>
      </w:r>
      <w:r w:rsidRPr="004F7C0B">
        <w:rPr>
          <w:i/>
          <w:iCs/>
        </w:rPr>
        <w:t>Epoch Poetry Quarterly</w:t>
      </w:r>
      <w:r w:rsidRPr="004F7C0B">
        <w:t> No. 198, pp. 12-19. </w:t>
      </w:r>
    </w:p>
    <w:p w:rsidR="004F7C0B" w:rsidRPr="004F7C0B" w:rsidRDefault="004F7C0B" w:rsidP="004F7C0B">
      <w:pPr>
        <w:numPr>
          <w:ilvl w:val="0"/>
          <w:numId w:val="1"/>
        </w:numPr>
      </w:pPr>
      <w:r w:rsidRPr="004F7C0B">
        <w:t xml:space="preserve">2018, 12. </w:t>
      </w:r>
      <w:r w:rsidRPr="004F7C0B">
        <w:t>維根斯坦的七句詩話（上），《創世紀》詩雜誌季刊</w:t>
      </w:r>
      <w:r w:rsidRPr="004F7C0B">
        <w:t>197</w:t>
      </w:r>
      <w:r w:rsidRPr="004F7C0B">
        <w:t>期，頁</w:t>
      </w:r>
      <w:r w:rsidRPr="004F7C0B">
        <w:t>6-12</w:t>
      </w:r>
      <w:r w:rsidRPr="004F7C0B">
        <w:t>。</w:t>
      </w:r>
      <w:r w:rsidRPr="004F7C0B">
        <w:t>(Wittgenstein's seven propositions as poetic talks, Part I) [in Chinese]. </w:t>
      </w:r>
      <w:r w:rsidRPr="004F7C0B">
        <w:rPr>
          <w:i/>
          <w:iCs/>
        </w:rPr>
        <w:t>Epoch Poetry Quarterly </w:t>
      </w:r>
      <w:r w:rsidRPr="004F7C0B">
        <w:t>No. 197, pp. 6-12. </w:t>
      </w:r>
    </w:p>
    <w:p w:rsidR="004F7C0B" w:rsidRPr="004F7C0B" w:rsidRDefault="004F7C0B" w:rsidP="004F7C0B">
      <w:pPr>
        <w:numPr>
          <w:ilvl w:val="0"/>
          <w:numId w:val="1"/>
        </w:numPr>
      </w:pPr>
      <w:r w:rsidRPr="004F7C0B">
        <w:t xml:space="preserve">2018.12 </w:t>
      </w:r>
      <w:r w:rsidRPr="004F7C0B">
        <w:t>《西方詩學》的死亡與德國前浪漫主義詩話，《跨文化對話》第</w:t>
      </w:r>
      <w:r w:rsidRPr="004F7C0B">
        <w:t>39</w:t>
      </w:r>
      <w:r w:rsidRPr="004F7C0B">
        <w:t>輯（</w:t>
      </w:r>
      <w:r w:rsidRPr="004F7C0B">
        <w:t>2018</w:t>
      </w:r>
      <w:r w:rsidRPr="004F7C0B">
        <w:t>年</w:t>
      </w:r>
      <w:r w:rsidRPr="004F7C0B">
        <w:t>12</w:t>
      </w:r>
      <w:r w:rsidRPr="004F7C0B">
        <w:t>月【實際出版</w:t>
      </w:r>
      <w:r w:rsidRPr="004F7C0B">
        <w:t>2019</w:t>
      </w:r>
      <w:r w:rsidRPr="004F7C0B">
        <w:t>年</w:t>
      </w:r>
      <w:r w:rsidRPr="004F7C0B">
        <w:t>3</w:t>
      </w:r>
      <w:r w:rsidRPr="004F7C0B">
        <w:t>月】），</w:t>
      </w:r>
      <w:r w:rsidRPr="004F7C0B">
        <w:t xml:space="preserve"> 45-76</w:t>
      </w:r>
      <w:r w:rsidRPr="004F7C0B">
        <w:t>頁。北京：商務印書館出版（</w:t>
      </w:r>
      <w:r w:rsidRPr="004F7C0B">
        <w:t>The Death of </w:t>
      </w:r>
      <w:r w:rsidRPr="004F7C0B">
        <w:rPr>
          <w:i/>
          <w:iCs/>
        </w:rPr>
        <w:t>Occidental Poetics </w:t>
      </w:r>
      <w:r w:rsidRPr="004F7C0B">
        <w:t>and German Pre-Romantic Poetic Talks, </w:t>
      </w:r>
      <w:r w:rsidRPr="004F7C0B">
        <w:rPr>
          <w:i/>
          <w:iCs/>
        </w:rPr>
        <w:t>Dialogue transculturel </w:t>
      </w:r>
      <w:r w:rsidRPr="004F7C0B">
        <w:t> 39 (Dec. 2018 [delayed Mar. 2019]), pp. 45-76. Beijing: Commercial Press. In Chinese.)</w:t>
      </w:r>
    </w:p>
    <w:p w:rsidR="004F7C0B" w:rsidRPr="004F7C0B" w:rsidRDefault="004F7C0B" w:rsidP="004F7C0B">
      <w:pPr>
        <w:numPr>
          <w:ilvl w:val="0"/>
          <w:numId w:val="1"/>
        </w:numPr>
      </w:pPr>
      <w:r w:rsidRPr="004F7C0B">
        <w:t> 2018</w:t>
      </w:r>
      <w:r w:rsidRPr="004F7C0B">
        <w:t>，</w:t>
      </w:r>
      <w:r w:rsidRPr="004F7C0B">
        <w:t xml:space="preserve"> 9. </w:t>
      </w:r>
      <w:r w:rsidRPr="004F7C0B">
        <w:t>柏拉圖《克拉提婁斯》篇的名實之辯與現代符號詩學涵義（下），《創世紀》詩雜誌季刊，</w:t>
      </w:r>
      <w:r w:rsidRPr="004F7C0B">
        <w:t>2018</w:t>
      </w:r>
      <w:r w:rsidRPr="004F7C0B">
        <w:t>年</w:t>
      </w:r>
      <w:r w:rsidRPr="004F7C0B">
        <w:t>9</w:t>
      </w:r>
      <w:r w:rsidRPr="004F7C0B">
        <w:t>月秋季號，頁</w:t>
      </w:r>
      <w:r w:rsidRPr="004F7C0B">
        <w:t>22-28</w:t>
      </w:r>
      <w:r w:rsidRPr="004F7C0B">
        <w:t>。</w:t>
      </w:r>
    </w:p>
    <w:p w:rsidR="004F7C0B" w:rsidRPr="004F7C0B" w:rsidRDefault="004F7C0B" w:rsidP="00081116">
      <w:pPr>
        <w:numPr>
          <w:ilvl w:val="0"/>
          <w:numId w:val="1"/>
        </w:numPr>
      </w:pPr>
      <w:r w:rsidRPr="004F7C0B">
        <w:t xml:space="preserve">2018, 09. </w:t>
      </w:r>
      <w:r w:rsidRPr="004F7C0B">
        <w:t>亞里士多德的分類學和近代生物學分類，</w:t>
      </w:r>
      <w:r w:rsidRPr="004F7C0B">
        <w:t xml:space="preserve"> </w:t>
      </w:r>
      <w:r w:rsidRPr="004F7C0B">
        <w:t>《符號與傳媒》，第</w:t>
      </w:r>
      <w:r w:rsidRPr="004F7C0B">
        <w:t>17</w:t>
      </w:r>
      <w:r w:rsidRPr="004F7C0B">
        <w:t>輯，</w:t>
      </w:r>
      <w:r w:rsidRPr="004F7C0B">
        <w:t>2018</w:t>
      </w:r>
      <w:r w:rsidRPr="004F7C0B">
        <w:t>年秋季號，頁</w:t>
      </w:r>
      <w:r w:rsidRPr="004F7C0B">
        <w:t>1-25</w:t>
      </w:r>
      <w:r w:rsidRPr="004F7C0B">
        <w:t>。</w:t>
      </w:r>
      <w:r w:rsidRPr="004F7C0B">
        <w:t>("On Aristotle's classification and modern biological taxonomy", </w:t>
      </w:r>
      <w:r w:rsidRPr="004F7C0B">
        <w:rPr>
          <w:i/>
          <w:iCs/>
        </w:rPr>
        <w:t>Sign and Media,</w:t>
      </w:r>
      <w:r w:rsidRPr="004F7C0B">
        <w:t xml:space="preserve">  vol. 17 (Autumn 2018), pp. 1-25. Chengdu: Sichuan University Press. In Chinese.) </w:t>
      </w:r>
    </w:p>
    <w:p w:rsidR="004F7C0B" w:rsidRPr="004F7C0B" w:rsidRDefault="004F7C0B" w:rsidP="004F7C0B">
      <w:pPr>
        <w:numPr>
          <w:ilvl w:val="0"/>
          <w:numId w:val="1"/>
        </w:numPr>
      </w:pPr>
      <w:r w:rsidRPr="004F7C0B">
        <w:t xml:space="preserve"> 2018, 6. </w:t>
      </w:r>
      <w:r w:rsidRPr="004F7C0B">
        <w:t>柏拉圖《克拉提婁斯》篇的名實之辯與現代符號詩學涵義（中）。《創世紀》詩雜誌季刊</w:t>
      </w:r>
      <w:r w:rsidRPr="004F7C0B">
        <w:t>195</w:t>
      </w:r>
      <w:r w:rsidRPr="004F7C0B">
        <w:t>期，</w:t>
      </w:r>
      <w:r w:rsidRPr="004F7C0B">
        <w:t xml:space="preserve"> 2018</w:t>
      </w:r>
      <w:r w:rsidRPr="004F7C0B">
        <w:t>年</w:t>
      </w:r>
      <w:r w:rsidRPr="004F7C0B">
        <w:t>6</w:t>
      </w:r>
      <w:r w:rsidRPr="004F7C0B">
        <w:t>月夏季號，頁</w:t>
      </w:r>
      <w:r w:rsidRPr="004F7C0B">
        <w:t xml:space="preserve"> 38-47</w:t>
      </w:r>
      <w:r w:rsidRPr="004F7C0B">
        <w:t>。</w:t>
      </w:r>
    </w:p>
    <w:p w:rsidR="004F7C0B" w:rsidRPr="004F7C0B" w:rsidRDefault="004F7C0B" w:rsidP="003A1CA3">
      <w:pPr>
        <w:numPr>
          <w:ilvl w:val="0"/>
          <w:numId w:val="1"/>
        </w:numPr>
      </w:pPr>
      <w:r w:rsidRPr="004F7C0B">
        <w:t> 2018</w:t>
      </w:r>
      <w:r w:rsidRPr="004F7C0B">
        <w:t>，</w:t>
      </w:r>
      <w:r w:rsidRPr="004F7C0B">
        <w:t>05</w:t>
      </w:r>
      <w:r w:rsidRPr="004F7C0B">
        <w:t>，</w:t>
      </w:r>
      <w:r w:rsidRPr="004F7C0B">
        <w:t xml:space="preserve">17 </w:t>
      </w:r>
      <w:r w:rsidRPr="004F7C0B">
        <w:t>比較文學的</w:t>
      </w:r>
      <w:r w:rsidRPr="004F7C0B">
        <w:t>“</w:t>
      </w:r>
      <w:r w:rsidRPr="004F7C0B">
        <w:t>恆常危機</w:t>
      </w:r>
      <w:r w:rsidRPr="004F7C0B">
        <w:t>”</w:t>
      </w:r>
      <w:r w:rsidRPr="004F7C0B">
        <w:t>究竟是什麼？《社會科學報》</w:t>
      </w:r>
      <w:r w:rsidRPr="004F7C0B">
        <w:t>(</w:t>
      </w:r>
      <w:r w:rsidRPr="004F7C0B">
        <w:rPr>
          <w:i/>
          <w:iCs/>
        </w:rPr>
        <w:t>Social Sciences Weekly</w:t>
      </w:r>
      <w:r w:rsidRPr="004F7C0B">
        <w:t>)</w:t>
      </w:r>
      <w:r w:rsidRPr="004F7C0B">
        <w:t>，第五版上海社會科學院。</w:t>
      </w:r>
    </w:p>
    <w:p w:rsidR="004F7C0B" w:rsidRPr="004F7C0B" w:rsidRDefault="004F7C0B" w:rsidP="004F7C0B">
      <w:pPr>
        <w:numPr>
          <w:ilvl w:val="0"/>
          <w:numId w:val="1"/>
        </w:numPr>
      </w:pPr>
      <w:r w:rsidRPr="004F7C0B">
        <w:rPr>
          <w:rFonts w:hint="eastAsia"/>
        </w:rPr>
        <w:t>2018.3. </w:t>
      </w:r>
      <w:r w:rsidRPr="004F7C0B">
        <w:rPr>
          <w:rFonts w:hint="eastAsia"/>
        </w:rPr>
        <w:t>〈柏拉圖《克拉提婁斯》篇的名實之辯與現代符號詩學涵義</w:t>
      </w:r>
      <w:r w:rsidRPr="004F7C0B">
        <w:rPr>
          <w:rFonts w:hint="eastAsia"/>
        </w:rPr>
        <w:t>(</w:t>
      </w:r>
      <w:r w:rsidRPr="004F7C0B">
        <w:rPr>
          <w:rFonts w:hint="eastAsia"/>
        </w:rPr>
        <w:t>上</w:t>
      </w:r>
      <w:r w:rsidRPr="004F7C0B">
        <w:rPr>
          <w:rFonts w:hint="eastAsia"/>
        </w:rPr>
        <w:t>)</w:t>
      </w:r>
      <w:r w:rsidRPr="004F7C0B">
        <w:rPr>
          <w:rFonts w:hint="eastAsia"/>
        </w:rPr>
        <w:t>〉，《創世紀》詩雜誌季刊</w:t>
      </w:r>
      <w:r w:rsidRPr="004F7C0B">
        <w:rPr>
          <w:rFonts w:hint="eastAsia"/>
        </w:rPr>
        <w:t>194</w:t>
      </w:r>
      <w:r w:rsidRPr="004F7C0B">
        <w:rPr>
          <w:rFonts w:hint="eastAsia"/>
        </w:rPr>
        <w:t>期，</w:t>
      </w:r>
      <w:r w:rsidRPr="004F7C0B">
        <w:rPr>
          <w:rFonts w:hint="eastAsia"/>
        </w:rPr>
        <w:t>2018</w:t>
      </w:r>
      <w:r w:rsidRPr="004F7C0B">
        <w:rPr>
          <w:rFonts w:hint="eastAsia"/>
        </w:rPr>
        <w:t>年</w:t>
      </w:r>
      <w:r w:rsidRPr="004F7C0B">
        <w:rPr>
          <w:rFonts w:hint="eastAsia"/>
        </w:rPr>
        <w:t>3</w:t>
      </w:r>
      <w:r w:rsidRPr="004F7C0B">
        <w:rPr>
          <w:rFonts w:hint="eastAsia"/>
        </w:rPr>
        <w:t>月春季號，</w:t>
      </w:r>
      <w:r w:rsidRPr="004F7C0B">
        <w:rPr>
          <w:rFonts w:hint="eastAsia"/>
        </w:rPr>
        <w:t>7-12</w:t>
      </w:r>
      <w:r w:rsidRPr="004F7C0B">
        <w:rPr>
          <w:rFonts w:hint="eastAsia"/>
        </w:rPr>
        <w:t>頁。</w:t>
      </w:r>
    </w:p>
    <w:p w:rsidR="004F7C0B" w:rsidRPr="004F7C0B" w:rsidRDefault="004F7C0B" w:rsidP="001C130C">
      <w:pPr>
        <w:numPr>
          <w:ilvl w:val="0"/>
          <w:numId w:val="1"/>
        </w:numPr>
      </w:pPr>
      <w:r w:rsidRPr="004F7C0B">
        <w:t>2018.3. “Autocommunication, Negative Influence and Cross-Cultural Studies.”</w:t>
      </w:r>
      <w:r w:rsidRPr="004F7C0B">
        <w:rPr>
          <w:i/>
          <w:iCs/>
        </w:rPr>
        <w:t>Language and Semiotic Studies</w:t>
      </w:r>
      <w:r w:rsidRPr="004F7C0B">
        <w:t xml:space="preserve">4.1 (Spring 2018): 22-31.  </w:t>
      </w:r>
    </w:p>
    <w:p w:rsidR="004F7C0B" w:rsidRPr="004F7C0B" w:rsidRDefault="004F7C0B" w:rsidP="00694F91">
      <w:pPr>
        <w:numPr>
          <w:ilvl w:val="0"/>
          <w:numId w:val="1"/>
        </w:numPr>
      </w:pPr>
      <w:r w:rsidRPr="004F7C0B">
        <w:lastRenderedPageBreak/>
        <w:t>2017.12. </w:t>
      </w:r>
      <w:r w:rsidRPr="004F7C0B">
        <w:rPr>
          <w:rFonts w:hint="eastAsia"/>
        </w:rPr>
        <w:t>《西方詩學》的死亡與德國浪漫主義詩論（下），《創世紀》詩雜誌</w:t>
      </w:r>
      <w:r w:rsidRPr="004F7C0B">
        <w:t>193</w:t>
      </w:r>
      <w:r w:rsidRPr="004F7C0B">
        <w:rPr>
          <w:rFonts w:hint="eastAsia"/>
        </w:rPr>
        <w:t>期，</w:t>
      </w:r>
      <w:r w:rsidRPr="004F7C0B">
        <w:t>2017</w:t>
      </w:r>
      <w:r w:rsidRPr="004F7C0B">
        <w:rPr>
          <w:rFonts w:hint="eastAsia"/>
        </w:rPr>
        <w:t>年</w:t>
      </w:r>
      <w:r w:rsidRPr="004F7C0B">
        <w:t>12</w:t>
      </w:r>
      <w:r w:rsidRPr="004F7C0B">
        <w:rPr>
          <w:rFonts w:hint="eastAsia"/>
        </w:rPr>
        <w:t>月冬季號，頁</w:t>
      </w:r>
      <w:r w:rsidRPr="004F7C0B">
        <w:t>6-12</w:t>
      </w:r>
      <w:r w:rsidRPr="004F7C0B">
        <w:rPr>
          <w:rFonts w:hint="eastAsia"/>
        </w:rPr>
        <w:t>。（</w:t>
      </w:r>
      <w:r w:rsidRPr="004F7C0B">
        <w:t>The Death of </w:t>
      </w:r>
      <w:r w:rsidRPr="004F7C0B">
        <w:rPr>
          <w:i/>
          <w:iCs/>
        </w:rPr>
        <w:t>Occidental Poetics</w:t>
      </w:r>
      <w:r w:rsidRPr="004F7C0B">
        <w:t> and German Pre-Romantic Poetic Reflections</w:t>
      </w:r>
      <w:r w:rsidRPr="004F7C0B">
        <w:rPr>
          <w:rFonts w:hint="eastAsia"/>
        </w:rPr>
        <w:t>）</w:t>
      </w:r>
      <w:r w:rsidRPr="004F7C0B">
        <w:t>, </w:t>
      </w:r>
      <w:r w:rsidRPr="004F7C0B">
        <w:rPr>
          <w:i/>
          <w:iCs/>
        </w:rPr>
        <w:t>The Epoch Poetry Quarterly</w:t>
      </w:r>
      <w:r w:rsidRPr="004F7C0B">
        <w:t>, No. 193 [December 2017], pp. 6-12</w:t>
      </w:r>
      <w:r w:rsidRPr="004F7C0B">
        <w:rPr>
          <w:rFonts w:hint="eastAsia"/>
        </w:rPr>
        <w:t>）</w:t>
      </w:r>
      <w:r w:rsidRPr="004F7C0B">
        <w:t xml:space="preserve">(In Chinese). </w:t>
      </w:r>
    </w:p>
    <w:p w:rsidR="004F7C0B" w:rsidRPr="004F7C0B" w:rsidRDefault="004F7C0B" w:rsidP="003A7550">
      <w:pPr>
        <w:numPr>
          <w:ilvl w:val="0"/>
          <w:numId w:val="1"/>
        </w:numPr>
      </w:pPr>
      <w:r w:rsidRPr="004F7C0B">
        <w:t xml:space="preserve"> 2017.9. </w:t>
      </w:r>
      <w:r w:rsidRPr="004F7C0B">
        <w:t>《西方詩學》的死亡與德國浪漫主義詩論（中），</w:t>
      </w:r>
      <w:r w:rsidRPr="004F7C0B">
        <w:t xml:space="preserve"> </w:t>
      </w:r>
      <w:r w:rsidRPr="004F7C0B">
        <w:t>《創世紀》詩雜誌季刊</w:t>
      </w:r>
      <w:r w:rsidRPr="004F7C0B">
        <w:t>192</w:t>
      </w:r>
      <w:r w:rsidRPr="004F7C0B">
        <w:t>期，</w:t>
      </w:r>
      <w:r w:rsidRPr="004F7C0B">
        <w:t>2017</w:t>
      </w:r>
      <w:r w:rsidRPr="004F7C0B">
        <w:t>年</w:t>
      </w:r>
      <w:r w:rsidRPr="004F7C0B">
        <w:t>9</w:t>
      </w:r>
      <w:r w:rsidRPr="004F7C0B">
        <w:t>月秋季號，頁</w:t>
      </w:r>
      <w:r w:rsidRPr="004F7C0B">
        <w:t xml:space="preserve">6-13. </w:t>
      </w:r>
      <w:r w:rsidRPr="004F7C0B">
        <w:t>（</w:t>
      </w:r>
      <w:r w:rsidRPr="004F7C0B">
        <w:t>"The Death of _Occidetal Poetics_ and German Pre-Romantic Poetic Reflections", _The Epoch Poetry Quarterly_, No. 192 [September 2017]: 6-13</w:t>
      </w:r>
      <w:r w:rsidRPr="004F7C0B">
        <w:t>）</w:t>
      </w:r>
      <w:r w:rsidRPr="004F7C0B">
        <w:t xml:space="preserve">(In Chinese). </w:t>
      </w:r>
    </w:p>
    <w:p w:rsidR="004F7C0B" w:rsidRPr="004F7C0B" w:rsidRDefault="004F7C0B" w:rsidP="008843B4">
      <w:pPr>
        <w:numPr>
          <w:ilvl w:val="0"/>
          <w:numId w:val="1"/>
        </w:numPr>
      </w:pPr>
      <w:r w:rsidRPr="004F7C0B">
        <w:t xml:space="preserve">2017, 06. </w:t>
      </w:r>
      <w:r w:rsidRPr="004F7C0B">
        <w:t>《西方詩學》的死亡與德國浪漫主義詩論（上），《創世紀》詩雜誌季刊，</w:t>
      </w:r>
      <w:r w:rsidRPr="004F7C0B">
        <w:t>191</w:t>
      </w:r>
      <w:r w:rsidRPr="004F7C0B">
        <w:t>期，</w:t>
      </w:r>
      <w:r w:rsidRPr="004F7C0B">
        <w:t>2017</w:t>
      </w:r>
      <w:r w:rsidRPr="004F7C0B">
        <w:t>年</w:t>
      </w:r>
      <w:r w:rsidRPr="004F7C0B">
        <w:t>6</w:t>
      </w:r>
      <w:r w:rsidRPr="004F7C0B">
        <w:t>月夏季號，</w:t>
      </w:r>
      <w:r w:rsidRPr="004F7C0B">
        <w:t>8-15</w:t>
      </w:r>
      <w:r w:rsidRPr="004F7C0B">
        <w:t>頁。</w:t>
      </w:r>
      <w:r w:rsidRPr="004F7C0B">
        <w:br/>
        <w:t xml:space="preserve"> ("The Death of _Occidental Poetics_ and German Pre-Romantic Poetic Reflections", The Epoch Poetry Quarterly 191 (June 2017): 8-15. (In Chinese) </w:t>
      </w:r>
    </w:p>
    <w:p w:rsidR="004F7C0B" w:rsidRPr="004F7C0B" w:rsidRDefault="004F7C0B" w:rsidP="004F7C0B">
      <w:pPr>
        <w:numPr>
          <w:ilvl w:val="0"/>
          <w:numId w:val="1"/>
        </w:numPr>
      </w:pPr>
      <w:r w:rsidRPr="004F7C0B">
        <w:t xml:space="preserve">2017, 03. </w:t>
      </w:r>
      <w:r w:rsidRPr="004F7C0B">
        <w:t>《樹的想像</w:t>
      </w:r>
      <w:r w:rsidRPr="004F7C0B">
        <w:t>--</w:t>
      </w:r>
      <w:r w:rsidRPr="004F7C0B">
        <w:t>再談亞里斯多德的範疇論和文藝分類》，《創世紀》詩雜誌季刊</w:t>
      </w:r>
      <w:r w:rsidRPr="004F7C0B">
        <w:t>190</w:t>
      </w:r>
      <w:r w:rsidRPr="004F7C0B">
        <w:t>期，</w:t>
      </w:r>
      <w:r w:rsidRPr="004F7C0B">
        <w:t>2017</w:t>
      </w:r>
      <w:r w:rsidRPr="004F7C0B">
        <w:t>年</w:t>
      </w:r>
      <w:r w:rsidRPr="004F7C0B">
        <w:t>3</w:t>
      </w:r>
      <w:r w:rsidRPr="004F7C0B">
        <w:t>月春季號，</w:t>
      </w:r>
      <w:r w:rsidRPr="004F7C0B">
        <w:t>22-33</w:t>
      </w:r>
      <w:r w:rsidRPr="004F7C0B">
        <w:t>頁。</w:t>
      </w:r>
      <w:r w:rsidRPr="004F7C0B">
        <w:br/>
        <w:t>(Imagining the Tree: Rethinking Aristotle on Category and Genre Theory). The Epoch Poetry Quarterly 190 (March 2017): 22-33.) [In Chinese] </w:t>
      </w:r>
    </w:p>
    <w:p w:rsidR="004F7C0B" w:rsidRPr="004F7C0B" w:rsidRDefault="004F7C0B" w:rsidP="00AA5CE2">
      <w:pPr>
        <w:numPr>
          <w:ilvl w:val="0"/>
          <w:numId w:val="1"/>
        </w:numPr>
      </w:pPr>
      <w:r w:rsidRPr="004F7C0B">
        <w:t> 2016, 12. Han-liang Chang, "Iconicity and Mimicry: A Philological Excursus."</w:t>
      </w:r>
      <w:r w:rsidRPr="004F7C0B">
        <w:rPr>
          <w:i/>
          <w:iCs/>
        </w:rPr>
        <w:t>Language and Semiotic Studies</w:t>
      </w:r>
      <w:r w:rsidRPr="004F7C0B">
        <w:t> 2.4 (Winter 2016): 107-121.</w:t>
      </w:r>
    </w:p>
    <w:p w:rsidR="004F7C0B" w:rsidRPr="004F7C0B" w:rsidRDefault="004F7C0B" w:rsidP="004F7C0B">
      <w:pPr>
        <w:numPr>
          <w:ilvl w:val="0"/>
          <w:numId w:val="1"/>
        </w:numPr>
      </w:pPr>
      <w:r w:rsidRPr="004F7C0B">
        <w:t> 2016, 12. &lt;</w:t>
      </w:r>
      <w:r w:rsidRPr="004F7C0B">
        <w:t>從舊修辭學到新修辭學</w:t>
      </w:r>
      <w:r w:rsidRPr="004F7C0B">
        <w:t>--</w:t>
      </w:r>
      <w:r w:rsidRPr="004F7C0B">
        <w:t>羅蘭巴爾特的</w:t>
      </w:r>
      <w:r w:rsidRPr="004F7C0B">
        <w:t>“</w:t>
      </w:r>
      <w:r w:rsidRPr="004F7C0B">
        <w:t>中性</w:t>
      </w:r>
      <w:r w:rsidRPr="004F7C0B">
        <w:t>“</w:t>
      </w:r>
      <w:r w:rsidRPr="004F7C0B">
        <w:t>論述</w:t>
      </w:r>
      <w:r w:rsidRPr="004F7C0B">
        <w:t xml:space="preserve">&gt; </w:t>
      </w:r>
      <w:r w:rsidRPr="004F7C0B">
        <w:t>（下），《創世紀》詩雜誌季刊</w:t>
      </w:r>
      <w:r w:rsidRPr="004F7C0B">
        <w:t>189</w:t>
      </w:r>
      <w:r w:rsidRPr="004F7C0B">
        <w:t>期，</w:t>
      </w:r>
      <w:r w:rsidRPr="004F7C0B">
        <w:t>2016</w:t>
      </w:r>
      <w:r w:rsidRPr="004F7C0B">
        <w:t>年</w:t>
      </w:r>
      <w:r w:rsidRPr="004F7C0B">
        <w:t>12</w:t>
      </w:r>
      <w:r w:rsidRPr="004F7C0B">
        <w:t>月冬季號，</w:t>
      </w:r>
      <w:r w:rsidRPr="004F7C0B">
        <w:t>12-30</w:t>
      </w:r>
      <w:r w:rsidRPr="004F7C0B">
        <w:t>頁。</w:t>
      </w:r>
      <w:r w:rsidRPr="004F7C0B">
        <w:br/>
        <w:t>(From Old Rhetoric to New Rhetoric: On Roland Barthes' Discourse of Neutre [Part 2]. The Epoch Poetry Quarterly 189 [December 2016]: 12-30. In Chinese.)</w:t>
      </w:r>
    </w:p>
    <w:p w:rsidR="004F7C0B" w:rsidRPr="004F7C0B" w:rsidRDefault="004F7C0B" w:rsidP="004F7C0B">
      <w:pPr>
        <w:numPr>
          <w:ilvl w:val="0"/>
          <w:numId w:val="1"/>
        </w:numPr>
      </w:pPr>
      <w:r w:rsidRPr="004F7C0B">
        <w:t>2016, 9. “</w:t>
      </w:r>
      <w:r w:rsidRPr="004F7C0B">
        <w:t>從舊修辭學到新修辭學</w:t>
      </w:r>
      <w:r w:rsidRPr="004F7C0B">
        <w:t>--</w:t>
      </w:r>
      <w:r w:rsidRPr="004F7C0B">
        <w:t>羅蘭巴爾特的中性論述（上）</w:t>
      </w:r>
      <w:r w:rsidRPr="004F7C0B">
        <w:t>”</w:t>
      </w:r>
      <w:r w:rsidRPr="004F7C0B">
        <w:t>，《創世紀》詩雜誌季刊</w:t>
      </w:r>
      <w:r w:rsidRPr="004F7C0B">
        <w:t>188</w:t>
      </w:r>
      <w:r w:rsidRPr="004F7C0B">
        <w:t>期，</w:t>
      </w:r>
      <w:r w:rsidRPr="004F7C0B">
        <w:t>2016</w:t>
      </w:r>
      <w:r w:rsidRPr="004F7C0B">
        <w:t>年</w:t>
      </w:r>
      <w:r w:rsidRPr="004F7C0B">
        <w:t>9</w:t>
      </w:r>
      <w:r w:rsidRPr="004F7C0B">
        <w:t>月，秋季號，</w:t>
      </w:r>
      <w:r w:rsidRPr="004F7C0B">
        <w:t>8-15</w:t>
      </w:r>
      <w:r w:rsidRPr="004F7C0B">
        <w:t>頁。</w:t>
      </w:r>
      <w:r w:rsidRPr="004F7C0B">
        <w:br/>
      </w:r>
      <w:r w:rsidRPr="004F7C0B">
        <w:t>（</w:t>
      </w:r>
      <w:r w:rsidRPr="004F7C0B">
        <w:t>"From Old Rhetoric to New Rhetoric: Roland Barthes' Discourse of Neutre" [Part 1], The Epoch Poetry Quarterly 188 (September 2016): 8-15.)</w:t>
      </w:r>
    </w:p>
    <w:p w:rsidR="004F7C0B" w:rsidRPr="004F7C0B" w:rsidRDefault="004F7C0B" w:rsidP="007F7E42">
      <w:pPr>
        <w:numPr>
          <w:ilvl w:val="0"/>
          <w:numId w:val="1"/>
        </w:numPr>
      </w:pPr>
      <w:r w:rsidRPr="004F7C0B">
        <w:t xml:space="preserve"> 2016,06. </w:t>
      </w:r>
      <w:r w:rsidRPr="004F7C0B">
        <w:t>亞里斯多德論靈魂和記憶</w:t>
      </w:r>
      <w:r w:rsidRPr="004F7C0B">
        <w:t>--</w:t>
      </w:r>
      <w:r w:rsidRPr="004F7C0B">
        <w:t>一個生物符號學的新探，《跨文化對話》</w:t>
      </w:r>
      <w:r w:rsidRPr="004F7C0B">
        <w:t>35</w:t>
      </w:r>
      <w:r w:rsidRPr="004F7C0B">
        <w:t>期，頁</w:t>
      </w:r>
      <w:r w:rsidRPr="004F7C0B">
        <w:t>79-94</w:t>
      </w:r>
      <w:r w:rsidRPr="004F7C0B">
        <w:t>。</w:t>
      </w:r>
      <w:r w:rsidRPr="004F7C0B">
        <w:t xml:space="preserve">(Aristotle on the Soul and Memory: A Biosemiotic Enquiry. Dialogue transculturel 35 [Summer 2016]: 79-94. In Chinese) </w:t>
      </w:r>
    </w:p>
    <w:p w:rsidR="004F7C0B" w:rsidRPr="004F7C0B" w:rsidRDefault="004F7C0B" w:rsidP="004F7C0B">
      <w:pPr>
        <w:numPr>
          <w:ilvl w:val="0"/>
          <w:numId w:val="1"/>
        </w:numPr>
      </w:pPr>
      <w:r w:rsidRPr="004F7C0B">
        <w:t>2016.01. “</w:t>
      </w:r>
      <w:r w:rsidRPr="004F7C0B">
        <w:rPr>
          <w:rFonts w:hint="eastAsia"/>
        </w:rPr>
        <w:t>話語的秩序與所有權──重讀福科的法蘭西公學院就職演說”，</w:t>
      </w:r>
      <w:r w:rsidRPr="004F7C0B">
        <w:rPr>
          <w:rFonts w:hint="eastAsia"/>
        </w:rPr>
        <w:t> </w:t>
      </w:r>
      <w:r w:rsidRPr="004F7C0B">
        <w:t>«</w:t>
      </w:r>
      <w:r w:rsidRPr="004F7C0B">
        <w:rPr>
          <w:rFonts w:hint="eastAsia"/>
        </w:rPr>
        <w:t>當代修辭學雙月刊</w:t>
      </w:r>
      <w:r w:rsidRPr="004F7C0B">
        <w:t>»2016</w:t>
      </w:r>
      <w:r w:rsidRPr="004F7C0B">
        <w:rPr>
          <w:rFonts w:hint="eastAsia"/>
        </w:rPr>
        <w:t>年第</w:t>
      </w:r>
      <w:r w:rsidRPr="004F7C0B">
        <w:t>1</w:t>
      </w:r>
      <w:r w:rsidRPr="004F7C0B">
        <w:rPr>
          <w:rFonts w:hint="eastAsia"/>
        </w:rPr>
        <w:t>期，總</w:t>
      </w:r>
      <w:r w:rsidRPr="004F7C0B">
        <w:t>193</w:t>
      </w:r>
      <w:r w:rsidRPr="004F7C0B">
        <w:rPr>
          <w:rFonts w:hint="eastAsia"/>
        </w:rPr>
        <w:t>期，頁</w:t>
      </w:r>
      <w:r w:rsidRPr="004F7C0B">
        <w:t>9-19</w:t>
      </w:r>
      <w:r w:rsidRPr="004F7C0B">
        <w:rPr>
          <w:rFonts w:hint="eastAsia"/>
        </w:rPr>
        <w:t>。</w:t>
      </w:r>
      <w:r w:rsidRPr="004F7C0B">
        <w:rPr>
          <w:rFonts w:hint="eastAsia"/>
        </w:rPr>
        <w:t> </w:t>
      </w:r>
      <w:r w:rsidRPr="004F7C0B">
        <w:t>(“On Michel Foucault’s Order of Discourse and Authorship: Rereading His Inaugural Lecture at Collège de France”. </w:t>
      </w:r>
      <w:r w:rsidRPr="004F7C0B">
        <w:rPr>
          <w:i/>
          <w:iCs/>
        </w:rPr>
        <w:t>Contemporary Rhetoric</w:t>
      </w:r>
      <w:r w:rsidRPr="004F7C0B">
        <w:t> 193: 9-19. In Chinese).</w:t>
      </w:r>
    </w:p>
    <w:p w:rsidR="004F7C0B" w:rsidRPr="004F7C0B" w:rsidRDefault="004F7C0B" w:rsidP="004F7C0B">
      <w:pPr>
        <w:numPr>
          <w:ilvl w:val="0"/>
          <w:numId w:val="1"/>
        </w:numPr>
      </w:pPr>
      <w:r w:rsidRPr="004F7C0B">
        <w:rPr>
          <w:rFonts w:hint="eastAsia"/>
        </w:rPr>
        <w:t>2015, 12. </w:t>
      </w:r>
      <w:r w:rsidRPr="004F7C0B">
        <w:rPr>
          <w:rFonts w:hint="eastAsia"/>
        </w:rPr>
        <w:t>〈柏拉圖對話錄《斐德諾》篇的記憶解碼〉，《創世紀》詩雜誌</w:t>
      </w:r>
      <w:r w:rsidRPr="004F7C0B">
        <w:rPr>
          <w:rFonts w:hint="eastAsia"/>
        </w:rPr>
        <w:t>185</w:t>
      </w:r>
      <w:r w:rsidRPr="004F7C0B">
        <w:rPr>
          <w:rFonts w:hint="eastAsia"/>
        </w:rPr>
        <w:t>期，臺北：創世紀詩雜誌社，</w:t>
      </w:r>
      <w:r w:rsidRPr="004F7C0B">
        <w:rPr>
          <w:rFonts w:hint="eastAsia"/>
        </w:rPr>
        <w:t>38-45 </w:t>
      </w:r>
      <w:r w:rsidRPr="004F7C0B">
        <w:rPr>
          <w:rFonts w:hint="eastAsia"/>
        </w:rPr>
        <w:t>頁。</w:t>
      </w:r>
    </w:p>
    <w:p w:rsidR="004F7C0B" w:rsidRPr="004F7C0B" w:rsidRDefault="004F7C0B" w:rsidP="004F7C0B">
      <w:r w:rsidRPr="004F7C0B">
        <w:t>("Decoding Memory in Plato's Phaedrus", Epoch Poetry Quarterly 185 [Dec 2015]: 38-45. In Chinese)</w:t>
      </w:r>
    </w:p>
    <w:p w:rsidR="004F7C0B" w:rsidRPr="004F7C0B" w:rsidRDefault="004F7C0B" w:rsidP="004F7C0B">
      <w:pPr>
        <w:numPr>
          <w:ilvl w:val="0"/>
          <w:numId w:val="1"/>
        </w:numPr>
      </w:pPr>
      <w:r w:rsidRPr="004F7C0B">
        <w:rPr>
          <w:rFonts w:hint="eastAsia"/>
        </w:rPr>
        <w:t>2015, 09. </w:t>
      </w:r>
      <w:r w:rsidRPr="004F7C0B">
        <w:rPr>
          <w:rFonts w:hint="eastAsia"/>
        </w:rPr>
        <w:t>〈記憶與書寫――德希達的處方或柏拉圖的藥</w:t>
      </w:r>
      <w:r w:rsidRPr="004F7C0B">
        <w:rPr>
          <w:rFonts w:hint="eastAsia"/>
        </w:rPr>
        <w:t>? (</w:t>
      </w:r>
      <w:r w:rsidRPr="004F7C0B">
        <w:rPr>
          <w:rFonts w:hint="eastAsia"/>
        </w:rPr>
        <w:t>下</w:t>
      </w:r>
      <w:r w:rsidRPr="004F7C0B">
        <w:rPr>
          <w:rFonts w:hint="eastAsia"/>
        </w:rPr>
        <w:t>) </w:t>
      </w:r>
      <w:r w:rsidRPr="004F7C0B">
        <w:rPr>
          <w:rFonts w:hint="eastAsia"/>
        </w:rPr>
        <w:t>〉，《創世紀》詩雜誌</w:t>
      </w:r>
      <w:r w:rsidRPr="004F7C0B">
        <w:rPr>
          <w:rFonts w:hint="eastAsia"/>
        </w:rPr>
        <w:t>184</w:t>
      </w:r>
      <w:r w:rsidRPr="004F7C0B">
        <w:rPr>
          <w:rFonts w:hint="eastAsia"/>
        </w:rPr>
        <w:t>期，臺北：創世紀詩雜誌社，</w:t>
      </w:r>
      <w:r w:rsidRPr="004F7C0B">
        <w:rPr>
          <w:rFonts w:hint="eastAsia"/>
        </w:rPr>
        <w:t> 26-33 </w:t>
      </w:r>
      <w:r w:rsidRPr="004F7C0B">
        <w:rPr>
          <w:rFonts w:hint="eastAsia"/>
        </w:rPr>
        <w:t>頁。</w:t>
      </w:r>
    </w:p>
    <w:p w:rsidR="004F7C0B" w:rsidRPr="004F7C0B" w:rsidRDefault="004F7C0B" w:rsidP="004F7C0B">
      <w:r w:rsidRPr="004F7C0B">
        <w:rPr>
          <w:rFonts w:hint="eastAsia"/>
        </w:rPr>
        <w:t>"Memory and Writing: Derrida's Prescription or Plato's Pharmacy?" (Part 3). Epoch Poetry Quarterly 184 (September 2015): 26-33 (In Chinese).  </w:t>
      </w:r>
    </w:p>
    <w:p w:rsidR="004F7C0B" w:rsidRPr="004F7C0B" w:rsidRDefault="004F7C0B" w:rsidP="00783B66">
      <w:pPr>
        <w:numPr>
          <w:ilvl w:val="0"/>
          <w:numId w:val="1"/>
        </w:numPr>
      </w:pPr>
      <w:r w:rsidRPr="004F7C0B">
        <w:t xml:space="preserve">2015.06. </w:t>
      </w:r>
      <w:r w:rsidRPr="004F7C0B">
        <w:t>〈羅蘭</w:t>
      </w:r>
      <w:r w:rsidRPr="004F7C0B">
        <w:t>·</w:t>
      </w:r>
      <w:r w:rsidRPr="004F7C0B">
        <w:t>巴爾特的「中性」修辭學〉，《當代修辭學》</w:t>
      </w:r>
      <w:r w:rsidRPr="004F7C0B">
        <w:t>189</w:t>
      </w:r>
      <w:r w:rsidRPr="004F7C0B">
        <w:t>期</w:t>
      </w:r>
      <w:r w:rsidRPr="004F7C0B">
        <w:t xml:space="preserve"> (2015</w:t>
      </w:r>
      <w:r w:rsidRPr="004F7C0B">
        <w:t>年第三期</w:t>
      </w:r>
      <w:r w:rsidRPr="004F7C0B">
        <w:t>)</w:t>
      </w:r>
      <w:r w:rsidRPr="004F7C0B">
        <w:t>，</w:t>
      </w:r>
      <w:r w:rsidRPr="004F7C0B">
        <w:t>16-24</w:t>
      </w:r>
      <w:r w:rsidRPr="004F7C0B">
        <w:t>頁。與韓蕾合著</w:t>
      </w:r>
      <w:r w:rsidRPr="004F7C0B">
        <w:t xml:space="preserve">(Han-liang Chang and Lei Han,“Roland Barthes’ Rhetoric of the Neutral”, Contemporary Rhetoric 189 [2015.3]: 16-24. In Chinese.) </w:t>
      </w:r>
    </w:p>
    <w:p w:rsidR="004F7C0B" w:rsidRPr="004F7C0B" w:rsidRDefault="004F7C0B" w:rsidP="004F7C0B">
      <w:pPr>
        <w:numPr>
          <w:ilvl w:val="0"/>
          <w:numId w:val="1"/>
        </w:numPr>
      </w:pPr>
      <w:r w:rsidRPr="004F7C0B">
        <w:rPr>
          <w:rFonts w:hint="eastAsia"/>
        </w:rPr>
        <w:lastRenderedPageBreak/>
        <w:t>2015, 06. </w:t>
      </w:r>
      <w:r w:rsidRPr="004F7C0B">
        <w:rPr>
          <w:rFonts w:hint="eastAsia"/>
        </w:rPr>
        <w:t>〈記憶與書寫――德希達的處方或柏拉圖的藥</w:t>
      </w:r>
      <w:r w:rsidRPr="004F7C0B">
        <w:rPr>
          <w:rFonts w:hint="eastAsia"/>
        </w:rPr>
        <w:t>? (</w:t>
      </w:r>
      <w:r w:rsidRPr="004F7C0B">
        <w:rPr>
          <w:rFonts w:hint="eastAsia"/>
        </w:rPr>
        <w:t>中</w:t>
      </w:r>
      <w:r w:rsidRPr="004F7C0B">
        <w:rPr>
          <w:rFonts w:hint="eastAsia"/>
        </w:rPr>
        <w:t>) </w:t>
      </w:r>
      <w:r w:rsidRPr="004F7C0B">
        <w:rPr>
          <w:rFonts w:hint="eastAsia"/>
        </w:rPr>
        <w:t>〉，《創世紀》詩雜誌</w:t>
      </w:r>
      <w:r w:rsidRPr="004F7C0B">
        <w:rPr>
          <w:rFonts w:hint="eastAsia"/>
        </w:rPr>
        <w:t>179</w:t>
      </w:r>
      <w:r w:rsidRPr="004F7C0B">
        <w:rPr>
          <w:rFonts w:hint="eastAsia"/>
        </w:rPr>
        <w:t>期，臺北：創世紀詩雜誌社，</w:t>
      </w:r>
      <w:r w:rsidRPr="004F7C0B">
        <w:rPr>
          <w:rFonts w:hint="eastAsia"/>
        </w:rPr>
        <w:t> 94-99</w:t>
      </w:r>
      <w:r w:rsidRPr="004F7C0B">
        <w:rPr>
          <w:rFonts w:hint="eastAsia"/>
        </w:rPr>
        <w:t>頁。</w:t>
      </w:r>
    </w:p>
    <w:p w:rsidR="004F7C0B" w:rsidRPr="004F7C0B" w:rsidRDefault="004F7C0B" w:rsidP="004F7C0B">
      <w:r w:rsidRPr="004F7C0B">
        <w:rPr>
          <w:rFonts w:hint="eastAsia"/>
        </w:rPr>
        <w:t>"Memory and Writing: Derrida's Prescription or Plato's Pharmacy?" (Part 2). Epoch Poetry Quarterly 183 (June 2015): 94-99 (In Chinese).  </w:t>
      </w:r>
    </w:p>
    <w:p w:rsidR="004F7C0B" w:rsidRPr="004F7C0B" w:rsidRDefault="004F7C0B" w:rsidP="004F7C0B">
      <w:pPr>
        <w:numPr>
          <w:ilvl w:val="0"/>
          <w:numId w:val="1"/>
        </w:numPr>
      </w:pPr>
      <w:r w:rsidRPr="004F7C0B">
        <w:t xml:space="preserve">2015, 03. </w:t>
      </w:r>
      <w:r w:rsidRPr="004F7C0B">
        <w:t>〈記憶與書寫</w:t>
      </w:r>
      <w:r w:rsidRPr="004F7C0B">
        <w:t>——</w:t>
      </w:r>
      <w:r w:rsidRPr="004F7C0B">
        <w:t>德希達的處方或柏拉圖的藥？</w:t>
      </w:r>
      <w:r w:rsidRPr="004F7C0B">
        <w:t>(</w:t>
      </w:r>
      <w:r w:rsidRPr="004F7C0B">
        <w:t>上</w:t>
      </w:r>
      <w:r w:rsidRPr="004F7C0B">
        <w:t>)</w:t>
      </w:r>
      <w:r w:rsidRPr="004F7C0B">
        <w:t>〉，《創世紀》詩雜誌季刊</w:t>
      </w:r>
      <w:r w:rsidRPr="004F7C0B">
        <w:t>182</w:t>
      </w:r>
      <w:r w:rsidRPr="004F7C0B">
        <w:t>期</w:t>
      </w:r>
      <w:r w:rsidRPr="004F7C0B">
        <w:t>2015</w:t>
      </w:r>
      <w:r w:rsidRPr="004F7C0B">
        <w:t>年</w:t>
      </w:r>
      <w:r w:rsidRPr="004F7C0B">
        <w:t>3</w:t>
      </w:r>
      <w:r w:rsidRPr="004F7C0B">
        <w:t>月號，</w:t>
      </w:r>
      <w:r w:rsidRPr="004F7C0B">
        <w:t>22-27</w:t>
      </w:r>
      <w:r w:rsidRPr="004F7C0B">
        <w:t>頁。</w:t>
      </w:r>
      <w:r w:rsidRPr="004F7C0B">
        <w:t>"Memory and Writing: Derrida's Prescription or Plato's Pharmacy?" (Part 1). Epoch Poetry Quarterly 182 (March 2015): 22-27 (In Chinese).</w:t>
      </w:r>
    </w:p>
    <w:p w:rsidR="004F7C0B" w:rsidRPr="004F7C0B" w:rsidRDefault="004F7C0B" w:rsidP="004F7C0B">
      <w:pPr>
        <w:numPr>
          <w:ilvl w:val="0"/>
          <w:numId w:val="1"/>
        </w:numPr>
      </w:pPr>
      <w:r w:rsidRPr="004F7C0B">
        <w:t xml:space="preserve">2015, 02. </w:t>
      </w:r>
      <w:r w:rsidRPr="004F7C0B">
        <w:t>〈亞里斯多德的「摹擬」創作論與詩辯〉，《原詩》第一輯，同濟大學中文系學術叢書，劉強主編，上海：上海書店出版社，</w:t>
      </w:r>
      <w:r w:rsidRPr="004F7C0B">
        <w:t>3-24</w:t>
      </w:r>
      <w:r w:rsidRPr="004F7C0B">
        <w:t>頁。</w:t>
      </w:r>
      <w:r w:rsidRPr="004F7C0B">
        <w:t xml:space="preserve"> "Aristotle's Mimetic Poietike and Apologia Poetica." Yuan Shi (Archaeology of Poetry), Tongji University Chinese Studies Series, vol. 1. Shanghai: Shanghai Bookstore Publishing Co. pp. 3-24 (In Chinese).</w:t>
      </w:r>
    </w:p>
    <w:p w:rsidR="004F7C0B" w:rsidRPr="004F7C0B" w:rsidRDefault="004F7C0B" w:rsidP="004F7C0B">
      <w:pPr>
        <w:numPr>
          <w:ilvl w:val="0"/>
          <w:numId w:val="1"/>
        </w:numPr>
      </w:pPr>
      <w:r w:rsidRPr="004F7C0B">
        <w:t xml:space="preserve">2014, 12. </w:t>
      </w:r>
      <w:r w:rsidRPr="004F7C0B">
        <w:t>《靈魂和動物</w:t>
      </w:r>
      <w:r w:rsidRPr="004F7C0B">
        <w:t>—</w:t>
      </w:r>
      <w:r w:rsidRPr="004F7C0B">
        <w:t>生物學語境下的《創作論》（</w:t>
      </w:r>
      <w:r w:rsidRPr="004F7C0B">
        <w:t>3</w:t>
      </w:r>
      <w:r w:rsidRPr="004F7C0B">
        <w:t>）》《創世紀》詩雜誌</w:t>
      </w:r>
      <w:r w:rsidRPr="004F7C0B">
        <w:t>181</w:t>
      </w:r>
      <w:r w:rsidRPr="004F7C0B">
        <w:t>期，臺北：創世紀詩雜誌社，</w:t>
      </w:r>
      <w:r w:rsidRPr="004F7C0B">
        <w:t xml:space="preserve">23-27 </w:t>
      </w:r>
      <w:r w:rsidRPr="004F7C0B">
        <w:t>頁。</w:t>
      </w:r>
      <w:r w:rsidRPr="004F7C0B">
        <w:t xml:space="preserve"> “Psyche and Animals: Poetics from the Perspective of Biology,” Part 3. Epoch Poetry Quarterly 181 (Dec. 2014): 23-27. (In Chinese)</w:t>
      </w:r>
    </w:p>
    <w:p w:rsidR="004F7C0B" w:rsidRPr="004F7C0B" w:rsidRDefault="004F7C0B" w:rsidP="004F7C0B">
      <w:pPr>
        <w:numPr>
          <w:ilvl w:val="0"/>
          <w:numId w:val="1"/>
        </w:numPr>
      </w:pPr>
      <w:r w:rsidRPr="004F7C0B">
        <w:t xml:space="preserve">2014, 09. </w:t>
      </w:r>
      <w:r w:rsidRPr="004F7C0B">
        <w:t>《靈魂和動物</w:t>
      </w:r>
      <w:r w:rsidRPr="004F7C0B">
        <w:t>—</w:t>
      </w:r>
      <w:r w:rsidRPr="004F7C0B">
        <w:t>生物學語境下的《創作論》（</w:t>
      </w:r>
      <w:r w:rsidRPr="004F7C0B">
        <w:t>2</w:t>
      </w:r>
      <w:r w:rsidRPr="004F7C0B">
        <w:t>）》《創世紀》詩雜誌</w:t>
      </w:r>
      <w:r w:rsidRPr="004F7C0B">
        <w:t>180</w:t>
      </w:r>
      <w:r w:rsidRPr="004F7C0B">
        <w:t>期，臺北：創世紀詩雜誌社，</w:t>
      </w:r>
      <w:r w:rsidRPr="004F7C0B">
        <w:t xml:space="preserve"> 211-215 </w:t>
      </w:r>
      <w:r w:rsidRPr="004F7C0B">
        <w:t>頁。</w:t>
      </w:r>
      <w:r w:rsidRPr="004F7C0B">
        <w:t>“Psyche and Animals: Poetics from the Perspective of Biology,” Part 2, Epoch Poetry Quarterly 180 (Sept. 2014): 211-215. (In Chinese)</w:t>
      </w:r>
    </w:p>
    <w:p w:rsidR="004F7C0B" w:rsidRPr="004F7C0B" w:rsidRDefault="004F7C0B" w:rsidP="000B7374">
      <w:pPr>
        <w:numPr>
          <w:ilvl w:val="0"/>
          <w:numId w:val="1"/>
        </w:numPr>
      </w:pPr>
      <w:r w:rsidRPr="004F7C0B">
        <w:t xml:space="preserve">2014. 06. “The Reception of Tartu Semiotics in China: A Preliminary Survey and a Few Case Studies.” Co-authored with Lei Han and Charlotte Shuo-yu Wu. Chinese Semiotic Studies 10.1: 133-163(June 2014 [online 30th May 2014]). DOI 10.1515/css-2014-0014. Published by Berlin: Mouton de Gruyter. </w:t>
      </w:r>
    </w:p>
    <w:p w:rsidR="004F7C0B" w:rsidRPr="004F7C0B" w:rsidRDefault="004F7C0B" w:rsidP="004F7C0B">
      <w:pPr>
        <w:numPr>
          <w:ilvl w:val="0"/>
          <w:numId w:val="1"/>
        </w:numPr>
      </w:pPr>
      <w:r w:rsidRPr="004F7C0B">
        <w:t xml:space="preserve">2014, 06. </w:t>
      </w:r>
      <w:r w:rsidRPr="004F7C0B">
        <w:t>〈靈魂和動物</w:t>
      </w:r>
      <w:r w:rsidRPr="004F7C0B">
        <w:t>——</w:t>
      </w:r>
      <w:r w:rsidRPr="004F7C0B">
        <w:t>生物學語境下的《創作論》（</w:t>
      </w:r>
      <w:r w:rsidRPr="004F7C0B">
        <w:t>1</w:t>
      </w:r>
      <w:r w:rsidRPr="004F7C0B">
        <w:t>）〉</w:t>
      </w:r>
      <w:r w:rsidRPr="004F7C0B">
        <w:t>,</w:t>
      </w:r>
      <w:r w:rsidRPr="004F7C0B">
        <w:t>《創世紀詩雜誌》</w:t>
      </w:r>
      <w:r w:rsidRPr="004F7C0B">
        <w:t>179</w:t>
      </w:r>
      <w:r w:rsidRPr="004F7C0B">
        <w:t>期</w:t>
      </w:r>
      <w:r w:rsidRPr="004F7C0B">
        <w:t>, 7-11</w:t>
      </w:r>
      <w:r w:rsidRPr="004F7C0B">
        <w:t>頁。</w:t>
      </w:r>
      <w:r w:rsidRPr="004F7C0B">
        <w:t xml:space="preserve"> "Psyche and Animals: Aristotle's Poetics in the Perspective of Biology, Part 1", The Epoch Poetry Quarterly 179: 7-11. (In Chinese)</w:t>
      </w:r>
    </w:p>
    <w:p w:rsidR="004F7C0B" w:rsidRPr="004F7C0B" w:rsidRDefault="004F7C0B" w:rsidP="004F7C0B">
      <w:pPr>
        <w:numPr>
          <w:ilvl w:val="0"/>
          <w:numId w:val="1"/>
        </w:numPr>
      </w:pPr>
      <w:r w:rsidRPr="004F7C0B">
        <w:t xml:space="preserve">2014. 03. </w:t>
      </w:r>
      <w:r w:rsidRPr="004F7C0B">
        <w:t>〈何謂白色神話？</w:t>
      </w:r>
      <w:r w:rsidRPr="004F7C0B">
        <w:t>——</w:t>
      </w:r>
      <w:r w:rsidRPr="004F7C0B">
        <w:t>從隱喻看修辭與哲學的論辯〉，《創世紀》詩雜誌</w:t>
      </w:r>
      <w:r w:rsidRPr="004F7C0B">
        <w:t>178</w:t>
      </w:r>
      <w:r w:rsidRPr="004F7C0B">
        <w:t>期</w:t>
      </w:r>
      <w:r w:rsidRPr="004F7C0B">
        <w:t xml:space="preserve"> </w:t>
      </w:r>
      <w:r w:rsidRPr="004F7C0B">
        <w:t>（</w:t>
      </w:r>
      <w:r w:rsidRPr="004F7C0B">
        <w:t>2014</w:t>
      </w:r>
      <w:r w:rsidRPr="004F7C0B">
        <w:t>年</w:t>
      </w:r>
      <w:r w:rsidRPr="004F7C0B">
        <w:t>3</w:t>
      </w:r>
      <w:r w:rsidRPr="004F7C0B">
        <w:t>月春季號），</w:t>
      </w:r>
      <w:r w:rsidRPr="004F7C0B">
        <w:t xml:space="preserve"> 6-12</w:t>
      </w:r>
      <w:r w:rsidRPr="004F7C0B">
        <w:t>頁。</w:t>
      </w:r>
      <w:r w:rsidRPr="004F7C0B">
        <w:t xml:space="preserve"> "What is 'White Mythology'?: Rethinking the Debate between Rhetoric and Philosophy". The Epoch Poetry Quarterly 178 (Spring 2014): 6-12.</w:t>
      </w:r>
    </w:p>
    <w:p w:rsidR="004F7C0B" w:rsidRPr="004F7C0B" w:rsidRDefault="004F7C0B" w:rsidP="009811D9">
      <w:pPr>
        <w:numPr>
          <w:ilvl w:val="0"/>
          <w:numId w:val="1"/>
        </w:numPr>
      </w:pPr>
      <w:r w:rsidRPr="004F7C0B">
        <w:t xml:space="preserve">2014, 02. </w:t>
      </w:r>
      <w:r w:rsidRPr="004F7C0B">
        <w:t>〈德里達論隱喻與模擬〉，《當代修辭學》雙月刊</w:t>
      </w:r>
      <w:r w:rsidRPr="004F7C0B">
        <w:t>181</w:t>
      </w:r>
      <w:r w:rsidRPr="004F7C0B">
        <w:t>期</w:t>
      </w:r>
      <w:r w:rsidRPr="004F7C0B">
        <w:t xml:space="preserve"> (2014</w:t>
      </w:r>
      <w:r w:rsidRPr="004F7C0B">
        <w:t>年第</w:t>
      </w:r>
      <w:r w:rsidRPr="004F7C0B">
        <w:t>1</w:t>
      </w:r>
      <w:r w:rsidRPr="004F7C0B">
        <w:t>期</w:t>
      </w:r>
      <w:r w:rsidRPr="004F7C0B">
        <w:t>) 10-20</w:t>
      </w:r>
      <w:r w:rsidRPr="004F7C0B">
        <w:t>頁。</w:t>
      </w:r>
      <w:r w:rsidRPr="004F7C0B">
        <w:t xml:space="preserve"> "Derrida on Metaphor and Mimesis", Contemporary Rhetoric 181 (2014.1): 10-20. A CSSCI core journal, published by Shanghai: Fudan University Press. </w:t>
      </w:r>
    </w:p>
    <w:p w:rsidR="004F7C0B" w:rsidRPr="004F7C0B" w:rsidRDefault="004F7C0B" w:rsidP="00C14C60">
      <w:pPr>
        <w:numPr>
          <w:ilvl w:val="0"/>
          <w:numId w:val="1"/>
        </w:numPr>
      </w:pPr>
      <w:r w:rsidRPr="004F7C0B">
        <w:t xml:space="preserve">2014, 01. </w:t>
      </w:r>
      <w:r w:rsidRPr="004F7C0B">
        <w:t>〈透过几个图表反思</w:t>
      </w:r>
      <w:r w:rsidRPr="004F7C0B">
        <w:t>“</w:t>
      </w:r>
      <w:r w:rsidRPr="004F7C0B">
        <w:t>文学关系研究</w:t>
      </w:r>
      <w:r w:rsidRPr="004F7C0B">
        <w:t>”</w:t>
      </w:r>
      <w:r w:rsidRPr="004F7C0B">
        <w:t>〉，《中国比较文学》，</w:t>
      </w:r>
      <w:r w:rsidRPr="004F7C0B">
        <w:t>2014</w:t>
      </w:r>
      <w:r w:rsidRPr="004F7C0B">
        <w:t>年第</w:t>
      </w:r>
      <w:r w:rsidRPr="004F7C0B">
        <w:t>1</w:t>
      </w:r>
      <w:r w:rsidRPr="004F7C0B">
        <w:t>期，总第</w:t>
      </w:r>
      <w:r w:rsidRPr="004F7C0B">
        <w:t>94</w:t>
      </w:r>
      <w:r w:rsidRPr="004F7C0B">
        <w:t>期，</w:t>
      </w:r>
      <w:r w:rsidRPr="004F7C0B">
        <w:t xml:space="preserve"> 159-170</w:t>
      </w:r>
      <w:r w:rsidRPr="004F7C0B">
        <w:t>页。</w:t>
      </w:r>
      <w:r w:rsidRPr="004F7C0B">
        <w:t xml:space="preserve"> “ Diagrammatically Rethinking‘Studies of Literary Relations’”, Comparative Literature in China 94 (January 2014): 159-170. A CSSCI core journal published by Shanghai: Shanghai International Studies University. ISSN 1006-6101 </w:t>
      </w:r>
    </w:p>
    <w:p w:rsidR="004F7C0B" w:rsidRPr="004F7C0B" w:rsidRDefault="004F7C0B" w:rsidP="004F7C0B">
      <w:pPr>
        <w:numPr>
          <w:ilvl w:val="0"/>
          <w:numId w:val="1"/>
        </w:numPr>
      </w:pPr>
      <w:r w:rsidRPr="004F7C0B">
        <w:t xml:space="preserve">2013, 12. </w:t>
      </w:r>
      <w:r w:rsidRPr="004F7C0B">
        <w:t>〈象似符號與詩學</w:t>
      </w:r>
      <w:r w:rsidRPr="004F7C0B">
        <w:t>——</w:t>
      </w:r>
      <w:r w:rsidRPr="004F7C0B">
        <w:t>一個歷史的回顧（下）〉，《創世紀》詩雜誌</w:t>
      </w:r>
      <w:r w:rsidRPr="004F7C0B">
        <w:t>177</w:t>
      </w:r>
      <w:r w:rsidRPr="004F7C0B">
        <w:t>期</w:t>
      </w:r>
      <w:r w:rsidRPr="004F7C0B">
        <w:t xml:space="preserve"> (2013</w:t>
      </w:r>
      <w:r w:rsidRPr="004F7C0B">
        <w:t>年第</w:t>
      </w:r>
      <w:r w:rsidRPr="004F7C0B">
        <w:t>4</w:t>
      </w:r>
      <w:r w:rsidRPr="004F7C0B">
        <w:t>期冬季號</w:t>
      </w:r>
      <w:r w:rsidRPr="004F7C0B">
        <w:t>) 32-38</w:t>
      </w:r>
      <w:r w:rsidRPr="004F7C0B">
        <w:t>頁。</w:t>
      </w:r>
      <w:r w:rsidRPr="004F7C0B">
        <w:t xml:space="preserve"> “The Iconic Sign and Poetics: A Critical Survey”, Part 3. The Epoch Poetry Quarterly 177 (Winter 2013): 32-38.</w:t>
      </w:r>
    </w:p>
    <w:p w:rsidR="004F7C0B" w:rsidRPr="004F7C0B" w:rsidRDefault="004F7C0B" w:rsidP="004F7C0B">
      <w:pPr>
        <w:numPr>
          <w:ilvl w:val="0"/>
          <w:numId w:val="1"/>
        </w:numPr>
      </w:pPr>
      <w:r w:rsidRPr="004F7C0B">
        <w:t xml:space="preserve">2013,09. </w:t>
      </w:r>
      <w:r w:rsidRPr="004F7C0B">
        <w:t>〈象似符號與詩學</w:t>
      </w:r>
      <w:r w:rsidRPr="004F7C0B">
        <w:t xml:space="preserve"> -- </w:t>
      </w:r>
      <w:r w:rsidRPr="004F7C0B">
        <w:t>一個歷史的回顧〉</w:t>
      </w:r>
      <w:r w:rsidRPr="004F7C0B">
        <w:t xml:space="preserve"> (</w:t>
      </w:r>
      <w:r w:rsidRPr="004F7C0B">
        <w:t>中</w:t>
      </w:r>
      <w:r w:rsidRPr="004F7C0B">
        <w:t xml:space="preserve">)  </w:t>
      </w:r>
      <w:r w:rsidRPr="004F7C0B">
        <w:t>《創世紀詩雜誌》</w:t>
      </w:r>
      <w:r w:rsidRPr="004F7C0B">
        <w:t>176</w:t>
      </w:r>
      <w:r w:rsidRPr="004F7C0B">
        <w:t>期</w:t>
      </w:r>
      <w:r w:rsidRPr="004F7C0B">
        <w:t xml:space="preserve">, </w:t>
      </w:r>
      <w:r w:rsidRPr="004F7C0B">
        <w:t>頁</w:t>
      </w:r>
      <w:r w:rsidRPr="004F7C0B">
        <w:t>5-9. “The Iconic Sign and Poetics: A Critical Survey”, Part 2. The Epoch Poetry Quarterly 176 (Autumn 2013): 5-9. (In Chinese)</w:t>
      </w:r>
    </w:p>
    <w:p w:rsidR="004F7C0B" w:rsidRPr="004F7C0B" w:rsidRDefault="004F7C0B" w:rsidP="004F7C0B">
      <w:pPr>
        <w:numPr>
          <w:ilvl w:val="0"/>
          <w:numId w:val="1"/>
        </w:numPr>
      </w:pPr>
      <w:r w:rsidRPr="004F7C0B">
        <w:t xml:space="preserve">2013,06. </w:t>
      </w:r>
      <w:r w:rsidRPr="004F7C0B">
        <w:t>〈象似符號與詩學</w:t>
      </w:r>
      <w:r w:rsidRPr="004F7C0B">
        <w:t xml:space="preserve"> -- </w:t>
      </w:r>
      <w:r w:rsidRPr="004F7C0B">
        <w:t>一個歷史的回顧〉</w:t>
      </w:r>
      <w:r w:rsidRPr="004F7C0B">
        <w:t>(</w:t>
      </w:r>
      <w:r w:rsidRPr="004F7C0B">
        <w:t>上</w:t>
      </w:r>
      <w:r w:rsidRPr="004F7C0B">
        <w:t xml:space="preserve">), </w:t>
      </w:r>
      <w:r w:rsidRPr="004F7C0B">
        <w:t>《創世紀詩雜誌》</w:t>
      </w:r>
      <w:r w:rsidRPr="004F7C0B">
        <w:t>175</w:t>
      </w:r>
      <w:r w:rsidRPr="004F7C0B">
        <w:t>期</w:t>
      </w:r>
      <w:r w:rsidRPr="004F7C0B">
        <w:t xml:space="preserve">, </w:t>
      </w:r>
      <w:r w:rsidRPr="004F7C0B">
        <w:t>頁</w:t>
      </w:r>
      <w:r w:rsidRPr="004F7C0B">
        <w:t xml:space="preserve">5-10. “The Iconic Sign and Poetics: A Critical Survey”, Part 1. The Epoch Poetry Quarterly 175 (Summer </w:t>
      </w:r>
      <w:r w:rsidRPr="004F7C0B">
        <w:lastRenderedPageBreak/>
        <w:t>2013): 5-10. (In Chinese)</w:t>
      </w:r>
    </w:p>
    <w:p w:rsidR="004F7C0B" w:rsidRPr="004F7C0B" w:rsidRDefault="004F7C0B" w:rsidP="002A24BB">
      <w:pPr>
        <w:numPr>
          <w:ilvl w:val="0"/>
          <w:numId w:val="1"/>
        </w:numPr>
      </w:pPr>
      <w:r w:rsidRPr="004F7C0B">
        <w:t>2013.05.  "Cassirer, Benveniste and Peirce on Deictics and 'Pronominal' Communication", </w:t>
      </w:r>
      <w:r w:rsidRPr="004F7C0B">
        <w:rPr>
          <w:i/>
          <w:iCs/>
        </w:rPr>
        <w:t>Sign Systems Studies</w:t>
      </w:r>
      <w:r w:rsidRPr="004F7C0B">
        <w:t xml:space="preserve"> 41. 1:7-20. Published by Tartu: Tartu University Press. </w:t>
      </w:r>
    </w:p>
    <w:p w:rsidR="004F7C0B" w:rsidRPr="004F7C0B" w:rsidRDefault="004F7C0B" w:rsidP="004F7C0B">
      <w:pPr>
        <w:numPr>
          <w:ilvl w:val="0"/>
          <w:numId w:val="1"/>
        </w:numPr>
      </w:pPr>
      <w:r w:rsidRPr="004F7C0B">
        <w:t xml:space="preserve">2013, 03. </w:t>
      </w:r>
      <w:r w:rsidRPr="004F7C0B">
        <w:t>〈柏拉圖對話錄《伊昂》篇所揭示的詩學與詮釋學問題〉，《創世紀詩雜誌》</w:t>
      </w:r>
      <w:r w:rsidRPr="004F7C0B">
        <w:t>174</w:t>
      </w:r>
      <w:r w:rsidRPr="004F7C0B">
        <w:t>期</w:t>
      </w:r>
      <w:r w:rsidRPr="004F7C0B">
        <w:t>6─11</w:t>
      </w:r>
      <w:r w:rsidRPr="004F7C0B">
        <w:t>頁。</w:t>
      </w:r>
      <w:r w:rsidRPr="004F7C0B">
        <w:br/>
        <w:t>"What Plato's </w:t>
      </w:r>
      <w:r w:rsidRPr="004F7C0B">
        <w:rPr>
          <w:i/>
          <w:iCs/>
        </w:rPr>
        <w:t>Ion</w:t>
      </w:r>
      <w:r w:rsidRPr="004F7C0B">
        <w:t> reveals about Poetics and Hermeneutics" </w:t>
      </w:r>
      <w:r w:rsidRPr="004F7C0B">
        <w:rPr>
          <w:i/>
          <w:iCs/>
        </w:rPr>
        <w:t>The Epoch Poetry Quarterly </w:t>
      </w:r>
      <w:r w:rsidRPr="004F7C0B">
        <w:t>174: 6-11.</w:t>
      </w:r>
    </w:p>
    <w:p w:rsidR="004F7C0B" w:rsidRPr="004F7C0B" w:rsidRDefault="004F7C0B" w:rsidP="005C3275">
      <w:pPr>
        <w:numPr>
          <w:ilvl w:val="0"/>
          <w:numId w:val="1"/>
        </w:numPr>
      </w:pPr>
      <w:r w:rsidRPr="004F7C0B">
        <w:t>2012, 12. "Plato and Peirce on Likeness and Semblance". </w:t>
      </w:r>
      <w:r w:rsidRPr="004F7C0B">
        <w:rPr>
          <w:i/>
          <w:iCs/>
        </w:rPr>
        <w:t>Biosemiotics, </w:t>
      </w:r>
      <w:r w:rsidRPr="004F7C0B">
        <w:t xml:space="preserve">5: 3 (December 2012): 301-312. Published by Dordrecht: Springer. An SCI and A&amp;HCI journal. </w:t>
      </w:r>
    </w:p>
    <w:p w:rsidR="004F7C0B" w:rsidRPr="004F7C0B" w:rsidRDefault="004F7C0B" w:rsidP="00391A26">
      <w:pPr>
        <w:numPr>
          <w:ilvl w:val="0"/>
          <w:numId w:val="1"/>
        </w:numPr>
      </w:pPr>
      <w:r w:rsidRPr="004F7C0B">
        <w:rPr>
          <w:rFonts w:hint="eastAsia"/>
        </w:rPr>
        <w:t> 2012</w:t>
      </w:r>
      <w:r w:rsidRPr="004F7C0B">
        <w:rPr>
          <w:rFonts w:hint="eastAsia"/>
        </w:rPr>
        <w:t>，</w:t>
      </w:r>
      <w:r w:rsidRPr="004F7C0B">
        <w:rPr>
          <w:rFonts w:hint="eastAsia"/>
        </w:rPr>
        <w:t>12</w:t>
      </w:r>
      <w:r w:rsidRPr="004F7C0B">
        <w:rPr>
          <w:rFonts w:hint="eastAsia"/>
        </w:rPr>
        <w:t>。〈摹擬、詩藝與跨媒體符號學的起源──解讀三段古典詩學文獻〉，《創世紀詩雜誌》</w:t>
      </w:r>
      <w:r w:rsidRPr="004F7C0B">
        <w:rPr>
          <w:rFonts w:hint="eastAsia"/>
        </w:rPr>
        <w:t>173</w:t>
      </w:r>
      <w:r w:rsidRPr="004F7C0B">
        <w:rPr>
          <w:rFonts w:hint="eastAsia"/>
        </w:rPr>
        <w:t>期</w:t>
      </w:r>
      <w:r w:rsidRPr="004F7C0B">
        <w:rPr>
          <w:rFonts w:hint="eastAsia"/>
        </w:rPr>
        <w:t>22</w:t>
      </w:r>
      <w:r w:rsidRPr="004F7C0B">
        <w:rPr>
          <w:rFonts w:hint="eastAsia"/>
        </w:rPr>
        <w:t>─</w:t>
      </w:r>
      <w:r w:rsidRPr="004F7C0B">
        <w:rPr>
          <w:rFonts w:hint="eastAsia"/>
        </w:rPr>
        <w:t>27</w:t>
      </w:r>
      <w:r w:rsidRPr="004F7C0B">
        <w:rPr>
          <w:rFonts w:hint="eastAsia"/>
        </w:rPr>
        <w:t>頁。另見</w:t>
      </w:r>
      <w:r w:rsidRPr="004F7C0B">
        <w:rPr>
          <w:rFonts w:hint="eastAsia"/>
        </w:rPr>
        <w:t>:</w:t>
      </w:r>
      <w:r w:rsidRPr="004F7C0B">
        <w:rPr>
          <w:rFonts w:hint="eastAsia"/>
        </w:rPr>
        <w:t>《美學與藝術評論》第</w:t>
      </w:r>
      <w:r w:rsidRPr="004F7C0B">
        <w:rPr>
          <w:rFonts w:hint="eastAsia"/>
        </w:rPr>
        <w:t>10</w:t>
      </w:r>
      <w:r w:rsidRPr="004F7C0B">
        <w:rPr>
          <w:rFonts w:hint="eastAsia"/>
        </w:rPr>
        <w:t>輯，</w:t>
      </w:r>
      <w:r w:rsidRPr="004F7C0B">
        <w:rPr>
          <w:rFonts w:hint="eastAsia"/>
        </w:rPr>
        <w:t>188-195</w:t>
      </w:r>
      <w:r w:rsidRPr="004F7C0B">
        <w:rPr>
          <w:rFonts w:hint="eastAsia"/>
        </w:rPr>
        <w:t>頁。</w:t>
      </w:r>
      <w:r w:rsidRPr="004F7C0B">
        <w:rPr>
          <w:rFonts w:hint="eastAsia"/>
        </w:rPr>
        <w:t> "Mimesis, Ars poetica and the Rise of Semiotics of Arts: Reading Three Excerpts of Classical Texts, </w:t>
      </w:r>
      <w:r w:rsidRPr="004F7C0B">
        <w:rPr>
          <w:rFonts w:hint="eastAsia"/>
          <w:i/>
          <w:iCs/>
        </w:rPr>
        <w:t>The Sophist</w:t>
      </w:r>
      <w:r w:rsidRPr="004F7C0B">
        <w:rPr>
          <w:rFonts w:hint="eastAsia"/>
        </w:rPr>
        <w:t>, </w:t>
      </w:r>
      <w:r w:rsidRPr="004F7C0B">
        <w:rPr>
          <w:rFonts w:hint="eastAsia"/>
          <w:i/>
          <w:iCs/>
        </w:rPr>
        <w:t>Poetics</w:t>
      </w:r>
      <w:r w:rsidRPr="004F7C0B">
        <w:rPr>
          <w:rFonts w:hint="eastAsia"/>
        </w:rPr>
        <w:t>, and </w:t>
      </w:r>
      <w:r w:rsidRPr="004F7C0B">
        <w:rPr>
          <w:rFonts w:hint="eastAsia"/>
          <w:i/>
          <w:iCs/>
        </w:rPr>
        <w:t>Ars Poetica</w:t>
      </w:r>
      <w:r w:rsidRPr="004F7C0B">
        <w:rPr>
          <w:rFonts w:hint="eastAsia"/>
        </w:rPr>
        <w:t>", </w:t>
      </w:r>
      <w:r w:rsidRPr="004F7C0B">
        <w:rPr>
          <w:rFonts w:hint="eastAsia"/>
          <w:i/>
          <w:iCs/>
        </w:rPr>
        <w:t>The Epoch Poetry Quarterly</w:t>
      </w:r>
      <w:r w:rsidRPr="004F7C0B">
        <w:rPr>
          <w:rFonts w:hint="eastAsia"/>
        </w:rPr>
        <w:t> 173: 22-27.</w:t>
      </w:r>
      <w:r w:rsidRPr="004F7C0B">
        <w:t> See also, </w:t>
      </w:r>
      <w:r w:rsidRPr="004F7C0B">
        <w:rPr>
          <w:i/>
          <w:iCs/>
        </w:rPr>
        <w:t>Journal of Aesthetics and Art Criticism </w:t>
      </w:r>
      <w:r w:rsidRPr="004F7C0B">
        <w:t xml:space="preserve"> (in China), Volume 10 (Dec. 2012): 188-195.  </w:t>
      </w:r>
    </w:p>
    <w:p w:rsidR="004F7C0B" w:rsidRPr="004F7C0B" w:rsidRDefault="004F7C0B" w:rsidP="004F7C0B">
      <w:pPr>
        <w:numPr>
          <w:ilvl w:val="0"/>
          <w:numId w:val="1"/>
        </w:numPr>
      </w:pPr>
      <w:r w:rsidRPr="004F7C0B">
        <w:t>2012, 11.</w:t>
      </w:r>
      <w:r w:rsidRPr="004F7C0B">
        <w:rPr>
          <w:rFonts w:hint="eastAsia"/>
        </w:rPr>
        <w:t>〈</w:t>
      </w:r>
      <w:r w:rsidRPr="004F7C0B">
        <w:t>檢討共同詩學</w:t>
      </w:r>
      <w:r w:rsidRPr="004F7C0B">
        <w:rPr>
          <w:rFonts w:hint="eastAsia"/>
        </w:rPr>
        <w:t>〉</w:t>
      </w:r>
      <w:r w:rsidRPr="004F7C0B">
        <w:t>，</w:t>
      </w:r>
      <w:r w:rsidRPr="004F7C0B">
        <w:rPr>
          <w:rFonts w:hint="eastAsia"/>
        </w:rPr>
        <w:t>《跨文化對話》</w:t>
      </w:r>
      <w:r w:rsidRPr="004F7C0B">
        <w:t>，</w:t>
      </w:r>
      <w:r w:rsidRPr="004F7C0B">
        <w:t>29</w:t>
      </w:r>
      <w:r w:rsidRPr="004F7C0B">
        <w:t>期，</w:t>
      </w:r>
      <w:r w:rsidRPr="004F7C0B">
        <w:t>257─260</w:t>
      </w:r>
      <w:r w:rsidRPr="004F7C0B">
        <w:t>頁。北京：三聯書店。</w:t>
      </w:r>
      <w:r w:rsidRPr="004F7C0B">
        <w:t>"Reflections on 'Common Poetics'". </w:t>
      </w:r>
      <w:r w:rsidRPr="004F7C0B">
        <w:rPr>
          <w:i/>
          <w:iCs/>
        </w:rPr>
        <w:t>Dialogue Transculturel</w:t>
      </w:r>
      <w:r w:rsidRPr="004F7C0B">
        <w:t> 29: 257-260.</w:t>
      </w:r>
    </w:p>
    <w:p w:rsidR="004F7C0B" w:rsidRPr="004F7C0B" w:rsidRDefault="004F7C0B" w:rsidP="00CD4354">
      <w:pPr>
        <w:numPr>
          <w:ilvl w:val="0"/>
          <w:numId w:val="1"/>
        </w:numPr>
      </w:pPr>
      <w:r w:rsidRPr="004F7C0B">
        <w:t>2012</w:t>
      </w:r>
      <w:r w:rsidRPr="004F7C0B">
        <w:t>．</w:t>
      </w:r>
      <w:r w:rsidRPr="004F7C0B">
        <w:t>11. </w:t>
      </w:r>
      <w:r w:rsidRPr="004F7C0B">
        <w:rPr>
          <w:rFonts w:hint="eastAsia"/>
        </w:rPr>
        <w:t>〈</w:t>
      </w:r>
      <w:r w:rsidRPr="004F7C0B">
        <w:t>羅蘭</w:t>
      </w:r>
      <w:r w:rsidRPr="004F7C0B">
        <w:rPr>
          <w:rFonts w:hint="eastAsia"/>
        </w:rPr>
        <w:t>•</w:t>
      </w:r>
      <w:r w:rsidRPr="004F7C0B">
        <w:t>巴爾特與中國：關於影響研究的對話</w:t>
      </w:r>
      <w:r w:rsidRPr="004F7C0B">
        <w:rPr>
          <w:rFonts w:hint="eastAsia"/>
        </w:rPr>
        <w:t>〉</w:t>
      </w:r>
      <w:r w:rsidRPr="004F7C0B">
        <w:t>，與韓蕾合著，</w:t>
      </w:r>
      <w:r w:rsidRPr="004F7C0B">
        <w:rPr>
          <w:rFonts w:hint="eastAsia"/>
        </w:rPr>
        <w:t>《</w:t>
      </w:r>
      <w:r w:rsidRPr="004F7C0B">
        <w:t>社會科學研究</w:t>
      </w:r>
      <w:r w:rsidRPr="004F7C0B">
        <w:rPr>
          <w:rFonts w:hint="eastAsia"/>
        </w:rPr>
        <w:t>》</w:t>
      </w:r>
      <w:r w:rsidRPr="004F7C0B">
        <w:t>，</w:t>
      </w:r>
      <w:r w:rsidRPr="004F7C0B">
        <w:t>2012</w:t>
      </w:r>
      <w:r w:rsidRPr="004F7C0B">
        <w:t>年第</w:t>
      </w:r>
      <w:r w:rsidRPr="004F7C0B">
        <w:t>6</w:t>
      </w:r>
      <w:r w:rsidRPr="004F7C0B">
        <w:t>期，總第</w:t>
      </w:r>
      <w:r w:rsidRPr="004F7C0B">
        <w:t>203</w:t>
      </w:r>
      <w:r w:rsidRPr="004F7C0B">
        <w:t>期，頁</w:t>
      </w:r>
      <w:r w:rsidRPr="004F7C0B">
        <w:t>175─188</w:t>
      </w:r>
      <w:r w:rsidRPr="004F7C0B">
        <w:t>。四川省社會科學院出版</w:t>
      </w:r>
      <w:r w:rsidRPr="004F7C0B">
        <w:t xml:space="preserve"> (in Chinese)</w:t>
      </w:r>
      <w:r w:rsidRPr="004F7C0B">
        <w:t>。</w:t>
      </w:r>
      <w:r w:rsidRPr="004F7C0B">
        <w:t>"Roland Barthes and China: A Dialogue on Influence Studies", Co-authored with Han Lei, </w:t>
      </w:r>
      <w:r w:rsidRPr="004F7C0B">
        <w:rPr>
          <w:i/>
          <w:iCs/>
        </w:rPr>
        <w:t>Social Science Research</w:t>
      </w:r>
      <w:r w:rsidRPr="004F7C0B">
        <w:t> No. 203 (2012.6): 175-188. Published by Sichuan Academy of Social Science.</w:t>
      </w:r>
    </w:p>
    <w:p w:rsidR="004F7C0B" w:rsidRPr="004F7C0B" w:rsidRDefault="004F7C0B" w:rsidP="00734256">
      <w:pPr>
        <w:numPr>
          <w:ilvl w:val="0"/>
          <w:numId w:val="1"/>
        </w:numPr>
      </w:pPr>
      <w:r w:rsidRPr="004F7C0B">
        <w:rPr>
          <w:rFonts w:hint="eastAsia"/>
        </w:rPr>
        <w:t>2012, 9.</w:t>
      </w:r>
      <w:r w:rsidRPr="004F7C0B">
        <w:rPr>
          <w:rFonts w:hint="eastAsia"/>
        </w:rPr>
        <w:t>〈《</w:t>
      </w:r>
      <w:r w:rsidRPr="004F7C0B">
        <w:t>詩學</w:t>
      </w:r>
      <w:r w:rsidRPr="004F7C0B">
        <w:rPr>
          <w:rFonts w:hint="eastAsia"/>
        </w:rPr>
        <w:t>》</w:t>
      </w:r>
      <w:r w:rsidRPr="004F7C0B">
        <w:t>、詩藝與詩辯</w:t>
      </w:r>
      <w:r w:rsidRPr="004F7C0B">
        <w:rPr>
          <w:rFonts w:hint="eastAsia"/>
        </w:rPr>
        <w:t>〉</w:t>
      </w:r>
      <w:r w:rsidRPr="004F7C0B">
        <w:t>，</w:t>
      </w:r>
      <w:r w:rsidRPr="004F7C0B">
        <w:rPr>
          <w:rFonts w:hint="eastAsia"/>
        </w:rPr>
        <w:t>《</w:t>
      </w:r>
      <w:r w:rsidRPr="004F7C0B">
        <w:t>創世紀</w:t>
      </w:r>
      <w:r w:rsidRPr="004F7C0B">
        <w:rPr>
          <w:rFonts w:hint="eastAsia"/>
        </w:rPr>
        <w:t>》</w:t>
      </w:r>
      <w:r w:rsidRPr="004F7C0B">
        <w:t>詩雜誌</w:t>
      </w:r>
      <w:r w:rsidRPr="004F7C0B">
        <w:t>172</w:t>
      </w:r>
      <w:r w:rsidRPr="004F7C0B">
        <w:t>期，頁</w:t>
      </w:r>
      <w:r w:rsidRPr="004F7C0B">
        <w:t>6─10</w:t>
      </w:r>
      <w:r w:rsidRPr="004F7C0B">
        <w:t>。</w:t>
      </w:r>
      <w:r w:rsidRPr="004F7C0B">
        <w:t xml:space="preserve"> "On Aristotle's </w:t>
      </w:r>
      <w:r w:rsidRPr="004F7C0B">
        <w:rPr>
          <w:i/>
          <w:iCs/>
        </w:rPr>
        <w:t>Poetics </w:t>
      </w:r>
      <w:r w:rsidRPr="004F7C0B">
        <w:t>and the genres of</w:t>
      </w:r>
      <w:r w:rsidRPr="004F7C0B">
        <w:rPr>
          <w:i/>
          <w:iCs/>
        </w:rPr>
        <w:t> ars poetica </w:t>
      </w:r>
      <w:r w:rsidRPr="004F7C0B">
        <w:t>and Apology for Poetry". </w:t>
      </w:r>
      <w:r w:rsidRPr="004F7C0B">
        <w:rPr>
          <w:i/>
          <w:iCs/>
        </w:rPr>
        <w:t>Epoch Poetry Quarterly</w:t>
      </w:r>
      <w:r w:rsidRPr="004F7C0B">
        <w:t xml:space="preserve">, 172 (September 2012): 6-10. </w:t>
      </w:r>
    </w:p>
    <w:p w:rsidR="004F7C0B" w:rsidRPr="004F7C0B" w:rsidRDefault="004F7C0B" w:rsidP="009A1ABB">
      <w:pPr>
        <w:numPr>
          <w:ilvl w:val="0"/>
          <w:numId w:val="1"/>
        </w:numPr>
      </w:pPr>
      <w:r w:rsidRPr="004F7C0B">
        <w:t xml:space="preserve"> 2012. 06. </w:t>
      </w:r>
      <w:r w:rsidRPr="004F7C0B">
        <w:t>〈閒話亞里斯多德《詩學》（</w:t>
      </w:r>
      <w:r w:rsidRPr="004F7C0B">
        <w:t>2</w:t>
      </w:r>
      <w:r w:rsidRPr="004F7C0B">
        <w:t>）〉《創世紀》</w:t>
      </w:r>
      <w:r w:rsidRPr="004F7C0B">
        <w:rPr>
          <w:rFonts w:hint="eastAsia"/>
        </w:rPr>
        <w:t>詩雜誌</w:t>
      </w:r>
      <w:r w:rsidRPr="004F7C0B">
        <w:t>171</w:t>
      </w:r>
      <w:r w:rsidRPr="004F7C0B">
        <w:t>期，</w:t>
      </w:r>
      <w:r w:rsidRPr="004F7C0B">
        <w:t>6─11</w:t>
      </w:r>
      <w:r w:rsidRPr="004F7C0B">
        <w:t>頁。</w:t>
      </w:r>
      <w:r w:rsidRPr="004F7C0B">
        <w:t> </w:t>
      </w:r>
      <w:r w:rsidRPr="004F7C0B">
        <w:br/>
        <w:t>"On Aristotle's </w:t>
      </w:r>
      <w:r w:rsidRPr="004F7C0B">
        <w:rPr>
          <w:i/>
          <w:iCs/>
        </w:rPr>
        <w:t>Poetics</w:t>
      </w:r>
      <w:r w:rsidRPr="004F7C0B">
        <w:t>", Part 2, </w:t>
      </w:r>
      <w:r w:rsidRPr="004F7C0B">
        <w:rPr>
          <w:i/>
          <w:iCs/>
        </w:rPr>
        <w:t>Epoch Poetry Quarterly</w:t>
      </w:r>
      <w:r w:rsidRPr="004F7C0B">
        <w:t xml:space="preserve">, 171 (June 2012): 6-11. </w:t>
      </w:r>
    </w:p>
    <w:p w:rsidR="004F7C0B" w:rsidRPr="004F7C0B" w:rsidRDefault="004F7C0B" w:rsidP="007733E8">
      <w:pPr>
        <w:numPr>
          <w:ilvl w:val="0"/>
          <w:numId w:val="1"/>
        </w:numPr>
      </w:pPr>
      <w:r w:rsidRPr="004F7C0B">
        <w:t xml:space="preserve">2012. 03. </w:t>
      </w:r>
      <w:r w:rsidRPr="004F7C0B">
        <w:t>〈閒話亞里斯多德《詩學》（</w:t>
      </w:r>
      <w:r w:rsidRPr="004F7C0B">
        <w:t>1</w:t>
      </w:r>
      <w:r w:rsidRPr="004F7C0B">
        <w:t>）〉《創世紀》</w:t>
      </w:r>
      <w:r w:rsidRPr="004F7C0B">
        <w:rPr>
          <w:rFonts w:hint="eastAsia"/>
        </w:rPr>
        <w:t>詩雜誌</w:t>
      </w:r>
      <w:r w:rsidRPr="004F7C0B">
        <w:t>170</w:t>
      </w:r>
      <w:r w:rsidRPr="004F7C0B">
        <w:t>期，</w:t>
      </w:r>
      <w:r w:rsidRPr="004F7C0B">
        <w:t>23─28</w:t>
      </w:r>
      <w:r w:rsidRPr="004F7C0B">
        <w:t>頁。</w:t>
      </w:r>
      <w:r w:rsidRPr="004F7C0B">
        <w:t> </w:t>
      </w:r>
      <w:r w:rsidRPr="004F7C0B">
        <w:br/>
        <w:t>"On Aristotle's </w:t>
      </w:r>
      <w:r w:rsidRPr="004F7C0B">
        <w:rPr>
          <w:i/>
          <w:iCs/>
        </w:rPr>
        <w:t>Poetics</w:t>
      </w:r>
      <w:r w:rsidRPr="004F7C0B">
        <w:t>", Part 1, </w:t>
      </w:r>
      <w:r w:rsidRPr="004F7C0B">
        <w:rPr>
          <w:i/>
          <w:iCs/>
        </w:rPr>
        <w:t>Epoch Poetry Quarterly</w:t>
      </w:r>
      <w:r w:rsidRPr="004F7C0B">
        <w:t xml:space="preserve">, 170 (April 2012): 23-28. </w:t>
      </w:r>
    </w:p>
    <w:p w:rsidR="004F7C0B" w:rsidRPr="004F7C0B" w:rsidRDefault="004F7C0B" w:rsidP="001B7D55">
      <w:pPr>
        <w:numPr>
          <w:ilvl w:val="0"/>
          <w:numId w:val="1"/>
        </w:numPr>
      </w:pPr>
      <w:r w:rsidRPr="004F7C0B">
        <w:t>2012, 01</w:t>
      </w:r>
      <w:r w:rsidRPr="004F7C0B">
        <w:t>〈</w:t>
      </w:r>
      <w:r w:rsidRPr="004F7C0B">
        <w:t>“</w:t>
      </w:r>
      <w:r w:rsidRPr="004F7C0B">
        <w:t>文學性</w:t>
      </w:r>
      <w:r w:rsidRPr="004F7C0B">
        <w:t>”</w:t>
      </w:r>
      <w:r w:rsidRPr="004F7C0B">
        <w:t>與比較詩學</w:t>
      </w:r>
      <w:r w:rsidRPr="004F7C0B">
        <w:t>──</w:t>
      </w:r>
      <w:r w:rsidRPr="004F7C0B">
        <w:t>一項知識的考掘〉《中國比較文學》</w:t>
      </w:r>
      <w:r w:rsidRPr="004F7C0B">
        <w:t>86</w:t>
      </w:r>
      <w:r w:rsidRPr="004F7C0B">
        <w:t>期</w:t>
      </w:r>
      <w:r w:rsidRPr="004F7C0B">
        <w:t xml:space="preserve"> (2012. 1), 19-34</w:t>
      </w:r>
      <w:r w:rsidRPr="004F7C0B">
        <w:t>頁</w:t>
      </w:r>
      <w:r w:rsidRPr="004F7C0B">
        <w:t>.</w:t>
      </w:r>
      <w:r w:rsidRPr="004F7C0B">
        <w:br/>
        <w:t>"Literaturnost and Comparative Poetics: An Archaeology of Knowledge", </w:t>
      </w:r>
      <w:r w:rsidRPr="004F7C0B">
        <w:rPr>
          <w:i/>
          <w:iCs/>
        </w:rPr>
        <w:t>Comparative Literature in China</w:t>
      </w:r>
      <w:r w:rsidRPr="004F7C0B">
        <w:t xml:space="preserve"> 86 (2012.1), pp. 19-34. (In Chinese).  Funded by Fudan University 985 Research Grant. </w:t>
      </w:r>
    </w:p>
    <w:p w:rsidR="004F7C0B" w:rsidRPr="004F7C0B" w:rsidRDefault="004F7C0B" w:rsidP="004F7C0B">
      <w:pPr>
        <w:numPr>
          <w:ilvl w:val="0"/>
          <w:numId w:val="1"/>
        </w:numPr>
      </w:pPr>
      <w:r w:rsidRPr="004F7C0B">
        <w:t xml:space="preserve">2011, 12. </w:t>
      </w:r>
      <w:r w:rsidRPr="004F7C0B">
        <w:t>〈瑞典植物學家林奈與茶葉的西傳〉</w:t>
      </w:r>
      <w:r w:rsidRPr="004F7C0B">
        <w:t>,</w:t>
      </w:r>
      <w:r w:rsidRPr="004F7C0B">
        <w:t>《閩商文化研究》</w:t>
      </w:r>
      <w:r w:rsidRPr="004F7C0B">
        <w:t>2011</w:t>
      </w:r>
      <w:r w:rsidRPr="004F7C0B">
        <w:t>年第</w:t>
      </w:r>
      <w:r w:rsidRPr="004F7C0B">
        <w:t>2</w:t>
      </w:r>
      <w:r w:rsidRPr="004F7C0B">
        <w:t>期</w:t>
      </w:r>
      <w:r w:rsidRPr="004F7C0B">
        <w:t xml:space="preserve">, </w:t>
      </w:r>
      <w:r w:rsidRPr="004F7C0B">
        <w:t>页</w:t>
      </w:r>
      <w:r w:rsidRPr="004F7C0B">
        <w:t xml:space="preserve">59─64, </w:t>
      </w:r>
      <w:r w:rsidRPr="004F7C0B">
        <w:t>福州大學閩商文化研究院出版</w:t>
      </w:r>
      <w:r w:rsidRPr="004F7C0B">
        <w:t xml:space="preserve"> (“Swedish Botanist Linné and the Introduction of Tea to the West”, </w:t>
      </w:r>
      <w:r w:rsidRPr="004F7C0B">
        <w:rPr>
          <w:i/>
          <w:iCs/>
        </w:rPr>
        <w:t> Journal of Studies on Fujianese Entrepreneurs Culture.</w:t>
      </w:r>
      <w:r w:rsidRPr="004F7C0B">
        <w:t>  Institute of Fujianese Entrepreneurs Culture, Fuzhou University, 2011, No. 2. pp.59 – 64.)</w:t>
      </w:r>
    </w:p>
    <w:p w:rsidR="004F7C0B" w:rsidRPr="004F7C0B" w:rsidRDefault="004F7C0B" w:rsidP="00771605">
      <w:pPr>
        <w:numPr>
          <w:ilvl w:val="0"/>
          <w:numId w:val="1"/>
        </w:numPr>
      </w:pPr>
      <w:r w:rsidRPr="004F7C0B">
        <w:t>2011,12.</w:t>
      </w:r>
      <w:r w:rsidRPr="004F7C0B">
        <w:t>〈關於</w:t>
      </w:r>
      <w:r w:rsidRPr="004F7C0B">
        <w:t>“</w:t>
      </w:r>
      <w:r w:rsidRPr="004F7C0B">
        <w:t>詩學</w:t>
      </w:r>
      <w:r w:rsidRPr="004F7C0B">
        <w:t>”</w:t>
      </w:r>
      <w:r w:rsidRPr="004F7C0B">
        <w:t>和</w:t>
      </w:r>
      <w:r w:rsidRPr="004F7C0B">
        <w:t>“</w:t>
      </w:r>
      <w:r w:rsidRPr="004F7C0B">
        <w:t>文學性</w:t>
      </w:r>
      <w:r w:rsidRPr="004F7C0B">
        <w:t>”</w:t>
      </w:r>
      <w:r w:rsidRPr="004F7C0B">
        <w:t>的幾點歴史考察</w:t>
      </w:r>
      <w:r w:rsidRPr="004F7C0B">
        <w:rPr>
          <w:rFonts w:hint="eastAsia"/>
        </w:rPr>
        <w:t>〉下</w:t>
      </w:r>
      <w:r w:rsidRPr="004F7C0B">
        <w:rPr>
          <w:rFonts w:hint="eastAsia"/>
        </w:rPr>
        <w:t>,</w:t>
      </w:r>
      <w:r w:rsidRPr="004F7C0B">
        <w:t>《創世紀》詩雜誌</w:t>
      </w:r>
      <w:r w:rsidRPr="004F7C0B">
        <w:t>, 169</w:t>
      </w:r>
      <w:r w:rsidRPr="004F7C0B">
        <w:t>期</w:t>
      </w:r>
      <w:r w:rsidRPr="004F7C0B">
        <w:t xml:space="preserve">, </w:t>
      </w:r>
      <w:r w:rsidRPr="004F7C0B">
        <w:t>頁</w:t>
      </w:r>
      <w:r w:rsidRPr="004F7C0B">
        <w:t>20-29</w:t>
      </w:r>
      <w:r w:rsidRPr="004F7C0B">
        <w:t>。</w:t>
      </w:r>
      <w:r w:rsidRPr="004F7C0B">
        <w:br/>
        <w:t>(Reflections on Poetics and </w:t>
      </w:r>
      <w:r w:rsidRPr="004F7C0B">
        <w:rPr>
          <w:i/>
          <w:iCs/>
        </w:rPr>
        <w:t>Literaturnost</w:t>
      </w:r>
      <w:r w:rsidRPr="004F7C0B">
        <w:t>, Part 2), </w:t>
      </w:r>
      <w:r w:rsidRPr="004F7C0B">
        <w:rPr>
          <w:i/>
          <w:iCs/>
        </w:rPr>
        <w:t>Epoch Poetry Quarterly</w:t>
      </w:r>
      <w:r w:rsidRPr="004F7C0B">
        <w:t xml:space="preserve">, 169: 20-29) </w:t>
      </w:r>
    </w:p>
    <w:p w:rsidR="004F7C0B" w:rsidRPr="004F7C0B" w:rsidRDefault="004F7C0B" w:rsidP="004F7C0B">
      <w:pPr>
        <w:numPr>
          <w:ilvl w:val="0"/>
          <w:numId w:val="1"/>
        </w:numPr>
      </w:pPr>
      <w:r w:rsidRPr="004F7C0B">
        <w:t xml:space="preserve">2011, 11.. </w:t>
      </w:r>
      <w:r w:rsidRPr="004F7C0B">
        <w:t>〈欧战末期的《战斗报》与加缪的</w:t>
      </w:r>
      <w:r w:rsidRPr="004F7C0B">
        <w:t>“</w:t>
      </w:r>
      <w:r w:rsidRPr="004F7C0B">
        <w:t>抗议论述</w:t>
      </w:r>
      <w:r w:rsidRPr="004F7C0B">
        <w:t>” ── </w:t>
      </w:r>
      <w:r w:rsidRPr="004F7C0B">
        <w:t>有关比较文学平行研究的一些随笔</w:t>
      </w:r>
      <w:r w:rsidRPr="004F7C0B">
        <w:rPr>
          <w:rFonts w:hint="eastAsia"/>
        </w:rPr>
        <w:t>〉</w:t>
      </w:r>
      <w:r w:rsidRPr="004F7C0B">
        <w:t>,</w:t>
      </w:r>
      <w:r w:rsidRPr="004F7C0B">
        <w:t>《抗战文史研究》第</w:t>
      </w:r>
      <w:r w:rsidRPr="004F7C0B">
        <w:t>2</w:t>
      </w:r>
      <w:r w:rsidRPr="004F7C0B">
        <w:t>辑</w:t>
      </w:r>
      <w:r w:rsidRPr="004F7C0B">
        <w:t xml:space="preserve">, </w:t>
      </w:r>
      <w:r w:rsidRPr="004F7C0B">
        <w:t>重慶</w:t>
      </w:r>
      <w:r w:rsidRPr="004F7C0B">
        <w:t>:</w:t>
      </w:r>
      <w:r w:rsidRPr="004F7C0B">
        <w:t>西南大學出版社。</w:t>
      </w:r>
      <w:r w:rsidRPr="004F7C0B">
        <w:t> </w:t>
      </w:r>
      <w:r w:rsidRPr="004F7C0B">
        <w:t>頁</w:t>
      </w:r>
      <w:r w:rsidRPr="004F7C0B">
        <w:t>102-108</w:t>
      </w:r>
      <w:r w:rsidRPr="004F7C0B">
        <w:t>。</w:t>
      </w:r>
      <w:r w:rsidRPr="004F7C0B">
        <w:br/>
        <w:t>("</w:t>
      </w:r>
      <w:r w:rsidRPr="004F7C0B">
        <w:rPr>
          <w:i/>
          <w:iCs/>
        </w:rPr>
        <w:t>Combat</w:t>
      </w:r>
      <w:r w:rsidRPr="004F7C0B">
        <w:t> and Albert Camus' Discourse of Resistance: Reflections on Parallel Studies", </w:t>
      </w:r>
      <w:r w:rsidRPr="004F7C0B">
        <w:rPr>
          <w:i/>
          <w:iCs/>
        </w:rPr>
        <w:t>Researches in Anti-Japanese War </w:t>
      </w:r>
      <w:r w:rsidRPr="004F7C0B">
        <w:t xml:space="preserve">2. Chongqing: South Western Normal University Press, 2011. 102-108. In </w:t>
      </w:r>
      <w:r w:rsidRPr="004F7C0B">
        <w:lastRenderedPageBreak/>
        <w:t>Chinese)</w:t>
      </w:r>
    </w:p>
    <w:p w:rsidR="004F7C0B" w:rsidRPr="004F7C0B" w:rsidRDefault="004F7C0B" w:rsidP="0064310F">
      <w:pPr>
        <w:numPr>
          <w:ilvl w:val="0"/>
          <w:numId w:val="1"/>
        </w:numPr>
      </w:pPr>
      <w:r w:rsidRPr="004F7C0B">
        <w:t xml:space="preserve">2011, 09. </w:t>
      </w:r>
      <w:r w:rsidRPr="004F7C0B">
        <w:t>〈關於</w:t>
      </w:r>
      <w:r w:rsidRPr="004F7C0B">
        <w:t xml:space="preserve"> “</w:t>
      </w:r>
      <w:r w:rsidRPr="004F7C0B">
        <w:t>詩學</w:t>
      </w:r>
      <w:r w:rsidRPr="004F7C0B">
        <w:t>”</w:t>
      </w:r>
      <w:r w:rsidRPr="004F7C0B">
        <w:t>和</w:t>
      </w:r>
      <w:r w:rsidRPr="004F7C0B">
        <w:t>“</w:t>
      </w:r>
      <w:r w:rsidRPr="004F7C0B">
        <w:t>文學性</w:t>
      </w:r>
      <w:r w:rsidRPr="004F7C0B">
        <w:t>”</w:t>
      </w:r>
      <w:r w:rsidRPr="004F7C0B">
        <w:t>的幾點歴史考察</w:t>
      </w:r>
      <w:r w:rsidRPr="004F7C0B">
        <w:rPr>
          <w:rFonts w:hint="eastAsia"/>
        </w:rPr>
        <w:t>〉上</w:t>
      </w:r>
      <w:r w:rsidRPr="004F7C0B">
        <w:t>《創世紀》詩雜誌，</w:t>
      </w:r>
      <w:r w:rsidRPr="004F7C0B">
        <w:t>168</w:t>
      </w:r>
      <w:r w:rsidRPr="004F7C0B">
        <w:t>期，頁</w:t>
      </w:r>
      <w:r w:rsidRPr="004F7C0B">
        <w:t>28-33</w:t>
      </w:r>
      <w:r w:rsidRPr="004F7C0B">
        <w:t>。</w:t>
      </w:r>
      <w:r w:rsidRPr="004F7C0B">
        <w:br/>
        <w:t>(Reflections on Poetics and </w:t>
      </w:r>
      <w:r w:rsidRPr="004F7C0B">
        <w:rPr>
          <w:i/>
          <w:iCs/>
        </w:rPr>
        <w:t>Literaturnost</w:t>
      </w:r>
      <w:r w:rsidRPr="004F7C0B">
        <w:t>, Part 1), </w:t>
      </w:r>
      <w:r w:rsidRPr="004F7C0B">
        <w:rPr>
          <w:i/>
          <w:iCs/>
        </w:rPr>
        <w:t>Epoch Poetry Quarterly</w:t>
      </w:r>
      <w:r w:rsidRPr="004F7C0B">
        <w:t xml:space="preserve">, 168: 28-33) </w:t>
      </w:r>
    </w:p>
    <w:p w:rsidR="004F7C0B" w:rsidRPr="004F7C0B" w:rsidRDefault="00B45A60" w:rsidP="00855437">
      <w:pPr>
        <w:numPr>
          <w:ilvl w:val="0"/>
          <w:numId w:val="1"/>
        </w:numPr>
      </w:pPr>
      <w:hyperlink r:id="rId8" w:anchor="bio_personal_writing" w:history="1">
        <w:r w:rsidR="004F7C0B" w:rsidRPr="004F7C0B">
          <w:rPr>
            <w:rStyle w:val="a3"/>
          </w:rPr>
          <w:t>2011, 04</w:t>
        </w:r>
        <w:r w:rsidR="004F7C0B" w:rsidRPr="004F7C0B">
          <w:rPr>
            <w:rStyle w:val="a3"/>
          </w:rPr>
          <w:t>〈修辭學與比較文學研究</w:t>
        </w:r>
        <w:r w:rsidR="004F7C0B" w:rsidRPr="004F7C0B">
          <w:rPr>
            <w:rStyle w:val="a3"/>
          </w:rPr>
          <w:t> ― </w:t>
        </w:r>
        <w:r w:rsidR="004F7C0B" w:rsidRPr="004F7C0B">
          <w:rPr>
            <w:rStyle w:val="a3"/>
          </w:rPr>
          <w:t>一個現代方法論的考察與古代</w:t>
        </w:r>
        <w:r w:rsidR="004F7C0B" w:rsidRPr="004F7C0B">
          <w:rPr>
            <w:rStyle w:val="a3"/>
          </w:rPr>
          <w:t>“</w:t>
        </w:r>
        <w:r w:rsidR="004F7C0B" w:rsidRPr="004F7C0B">
          <w:rPr>
            <w:rStyle w:val="a3"/>
          </w:rPr>
          <w:t>哲學對話</w:t>
        </w:r>
        <w:r w:rsidR="004F7C0B" w:rsidRPr="004F7C0B">
          <w:rPr>
            <w:rStyle w:val="a3"/>
          </w:rPr>
          <w:t>”</w:t>
        </w:r>
        <w:r w:rsidR="004F7C0B" w:rsidRPr="004F7C0B">
          <w:rPr>
            <w:rStyle w:val="a3"/>
          </w:rPr>
          <w:t>的實例分析〉</w:t>
        </w:r>
        <w:r w:rsidR="004F7C0B" w:rsidRPr="004F7C0B">
          <w:rPr>
            <w:rStyle w:val="a3"/>
          </w:rPr>
          <w:t>(</w:t>
        </w:r>
        <w:r w:rsidR="004F7C0B" w:rsidRPr="004F7C0B">
          <w:rPr>
            <w:rStyle w:val="a3"/>
          </w:rPr>
          <w:t>下</w:t>
        </w:r>
        <w:r w:rsidR="004F7C0B" w:rsidRPr="004F7C0B">
          <w:rPr>
            <w:rStyle w:val="a3"/>
          </w:rPr>
          <w:t>)</w:t>
        </w:r>
        <w:r w:rsidR="004F7C0B" w:rsidRPr="004F7C0B">
          <w:rPr>
            <w:rStyle w:val="a3"/>
          </w:rPr>
          <w:t>《當代修辭學》</w:t>
        </w:r>
        <w:r w:rsidR="004F7C0B" w:rsidRPr="004F7C0B">
          <w:rPr>
            <w:rStyle w:val="a3"/>
          </w:rPr>
          <w:t>8</w:t>
        </w:r>
        <w:r w:rsidR="004F7C0B" w:rsidRPr="004F7C0B">
          <w:rPr>
            <w:rStyle w:val="a3"/>
          </w:rPr>
          <w:t>卷</w:t>
        </w:r>
        <w:r w:rsidR="004F7C0B" w:rsidRPr="004F7C0B">
          <w:rPr>
            <w:rStyle w:val="a3"/>
          </w:rPr>
          <w:t>2</w:t>
        </w:r>
        <w:r w:rsidR="004F7C0B" w:rsidRPr="004F7C0B">
          <w:rPr>
            <w:rStyle w:val="a3"/>
          </w:rPr>
          <w:t>期</w:t>
        </w:r>
        <w:r w:rsidR="004F7C0B" w:rsidRPr="004F7C0B">
          <w:rPr>
            <w:rStyle w:val="a3"/>
          </w:rPr>
          <w:t xml:space="preserve"> (164), </w:t>
        </w:r>
        <w:r w:rsidR="004F7C0B" w:rsidRPr="004F7C0B">
          <w:rPr>
            <w:rStyle w:val="a3"/>
          </w:rPr>
          <w:t>頁</w:t>
        </w:r>
        <w:r w:rsidR="004F7C0B" w:rsidRPr="004F7C0B">
          <w:rPr>
            <w:rStyle w:val="a3"/>
          </w:rPr>
          <w:t>18-26</w:t>
        </w:r>
        <w:r w:rsidR="004F7C0B" w:rsidRPr="004F7C0B">
          <w:rPr>
            <w:rStyle w:val="a3"/>
          </w:rPr>
          <w:t>。上海：復旦大學出版社。</w:t>
        </w:r>
        <w:r w:rsidR="004F7C0B" w:rsidRPr="004F7C0B">
          <w:rPr>
            <w:rStyle w:val="a3"/>
          </w:rPr>
          <w:t> ISSN 1674-8026</w:t>
        </w:r>
      </w:hyperlink>
      <w:r w:rsidR="004F7C0B" w:rsidRPr="004F7C0B">
        <w:br/>
        <w:t>("Rhetoric and comparative literature: Negotiating contemporary methodology and ancient texts, Part 2", </w:t>
      </w:r>
      <w:r w:rsidR="004F7C0B" w:rsidRPr="004F7C0B">
        <w:rPr>
          <w:i/>
          <w:iCs/>
        </w:rPr>
        <w:t>Contemporary Rhetoric</w:t>
      </w:r>
      <w:r w:rsidR="004F7C0B" w:rsidRPr="004F7C0B">
        <w:t xml:space="preserve"> 8.2 (April 2011): 18-26. Shanghai: Fudan University Press.) </w:t>
      </w:r>
    </w:p>
    <w:p w:rsidR="004F7C0B" w:rsidRPr="004F7C0B" w:rsidRDefault="004F7C0B" w:rsidP="00A051D5">
      <w:pPr>
        <w:numPr>
          <w:ilvl w:val="0"/>
          <w:numId w:val="1"/>
        </w:numPr>
      </w:pPr>
      <w:r w:rsidRPr="004F7C0B">
        <w:t>2011, 02</w:t>
      </w:r>
      <w:r w:rsidRPr="004F7C0B">
        <w:t>〈修辭學與比較文學研究</w:t>
      </w:r>
      <w:r w:rsidRPr="004F7C0B">
        <w:t> ― </w:t>
      </w:r>
      <w:r w:rsidRPr="004F7C0B">
        <w:t>一個現代方法論的考察與古代</w:t>
      </w:r>
      <w:r w:rsidRPr="004F7C0B">
        <w:t>“</w:t>
      </w:r>
      <w:r w:rsidRPr="004F7C0B">
        <w:t>哲學對話</w:t>
      </w:r>
      <w:r w:rsidRPr="004F7C0B">
        <w:t>”</w:t>
      </w:r>
      <w:r w:rsidRPr="004F7C0B">
        <w:t>的實例分析〉</w:t>
      </w:r>
      <w:r w:rsidRPr="004F7C0B">
        <w:t>(</w:t>
      </w:r>
      <w:r w:rsidRPr="004F7C0B">
        <w:t>上</w:t>
      </w:r>
      <w:r w:rsidRPr="004F7C0B">
        <w:t>)</w:t>
      </w:r>
      <w:r w:rsidRPr="004F7C0B">
        <w:t>《當代修辭學》</w:t>
      </w:r>
      <w:r w:rsidRPr="004F7C0B">
        <w:t>8</w:t>
      </w:r>
      <w:r w:rsidRPr="004F7C0B">
        <w:t>卷</w:t>
      </w:r>
      <w:r w:rsidRPr="004F7C0B">
        <w:t>1</w:t>
      </w:r>
      <w:r w:rsidRPr="004F7C0B">
        <w:t>期</w:t>
      </w:r>
      <w:r w:rsidRPr="004F7C0B">
        <w:t xml:space="preserve"> (163), </w:t>
      </w:r>
      <w:r w:rsidRPr="004F7C0B">
        <w:t>頁</w:t>
      </w:r>
      <w:r w:rsidRPr="004F7C0B">
        <w:t>27-37</w:t>
      </w:r>
      <w:r w:rsidRPr="004F7C0B">
        <w:t>。上海：復旦大學出版社。</w:t>
      </w:r>
      <w:r w:rsidRPr="004F7C0B">
        <w:t> ISSN 1674-8026</w:t>
      </w:r>
      <w:r w:rsidRPr="004F7C0B">
        <w:br/>
        <w:t>("Rhetoric and comparative literature: Negotiating contemporary methodology and ancient texts, Part 1", </w:t>
      </w:r>
      <w:r w:rsidRPr="004F7C0B">
        <w:rPr>
          <w:i/>
          <w:iCs/>
        </w:rPr>
        <w:t>Contemporary Rhetoric</w:t>
      </w:r>
      <w:r w:rsidRPr="004F7C0B">
        <w:t xml:space="preserve"> 8.1 (February 2011): 27-37. Shanghai: Fudan University Press) </w:t>
      </w:r>
    </w:p>
    <w:p w:rsidR="004F7C0B" w:rsidRPr="004F7C0B" w:rsidRDefault="004F7C0B" w:rsidP="00666611">
      <w:pPr>
        <w:numPr>
          <w:ilvl w:val="0"/>
          <w:numId w:val="1"/>
        </w:numPr>
      </w:pPr>
      <w:r w:rsidRPr="004F7C0B">
        <w:t>2011, 01. "Ancient Chinese Concept of </w:t>
      </w:r>
      <w:r w:rsidRPr="004F7C0B">
        <w:rPr>
          <w:i/>
          <w:iCs/>
        </w:rPr>
        <w:t>fa </w:t>
      </w:r>
      <w:r w:rsidRPr="004F7C0B">
        <w:t>(Law) and Its Orthographical Representations". </w:t>
      </w:r>
      <w:r w:rsidRPr="004F7C0B">
        <w:rPr>
          <w:i/>
          <w:iCs/>
        </w:rPr>
        <w:t>The Chinese Journal of Semiotic Studies</w:t>
      </w:r>
      <w:r w:rsidRPr="004F7C0B">
        <w:t xml:space="preserve"> 2.4 (Dec. 2010): 115-131. (Delayed.) (Nanjing: Nanjing Normal University Press) </w:t>
      </w:r>
    </w:p>
    <w:p w:rsidR="004F7C0B" w:rsidRPr="004F7C0B" w:rsidRDefault="004F7C0B" w:rsidP="00004C0D">
      <w:pPr>
        <w:numPr>
          <w:ilvl w:val="0"/>
          <w:numId w:val="1"/>
        </w:numPr>
      </w:pPr>
      <w:r w:rsidRPr="004F7C0B">
        <w:t>2010, 10.</w:t>
      </w:r>
      <w:r w:rsidRPr="004F7C0B">
        <w:t>（缅懷商禽，臆想詩學，回顧共同詩學，評估北美中國詩論），《創世紀》詩雜誌</w:t>
      </w:r>
      <w:r w:rsidRPr="004F7C0B">
        <w:t>,165</w:t>
      </w:r>
      <w:r w:rsidRPr="004F7C0B">
        <w:t>期，頁</w:t>
      </w:r>
      <w:r w:rsidRPr="004F7C0B">
        <w:t>29-35</w:t>
      </w:r>
      <w:r w:rsidRPr="004F7C0B">
        <w:t>。</w:t>
      </w:r>
      <w:r w:rsidRPr="004F7C0B">
        <w:br/>
        <w:t>(Reflections on Common Poetics and North American Chinese Poetics: In Memory of Shang Chin), </w:t>
      </w:r>
      <w:r w:rsidRPr="004F7C0B">
        <w:rPr>
          <w:i/>
          <w:iCs/>
        </w:rPr>
        <w:t>Epoch Poetry Quarterly</w:t>
      </w:r>
      <w:r w:rsidRPr="004F7C0B">
        <w:t xml:space="preserve">, 165: 29-35) </w:t>
      </w:r>
    </w:p>
    <w:p w:rsidR="004F7C0B" w:rsidRPr="004F7C0B" w:rsidRDefault="004F7C0B" w:rsidP="004F7C0B">
      <w:pPr>
        <w:numPr>
          <w:ilvl w:val="0"/>
          <w:numId w:val="1"/>
        </w:numPr>
      </w:pPr>
      <w:r w:rsidRPr="004F7C0B">
        <w:t xml:space="preserve">2010,07. </w:t>
      </w:r>
      <w:r w:rsidRPr="004F7C0B">
        <w:t>〈從全球符號學到災難符號學〉《跨文化對話》，</w:t>
      </w:r>
      <w:r w:rsidRPr="004F7C0B">
        <w:t xml:space="preserve"> 26</w:t>
      </w:r>
      <w:r w:rsidRPr="004F7C0B">
        <w:t>輯，頁</w:t>
      </w:r>
      <w:r w:rsidRPr="004F7C0B">
        <w:t>55-70</w:t>
      </w:r>
      <w:r w:rsidRPr="004F7C0B">
        <w:t>。北京：三聯書店，</w:t>
      </w:r>
      <w:r w:rsidRPr="004F7C0B">
        <w:t>2010</w:t>
      </w:r>
      <w:r w:rsidRPr="004F7C0B">
        <w:t>年</w:t>
      </w:r>
      <w:r w:rsidRPr="004F7C0B">
        <w:t>7</w:t>
      </w:r>
      <w:r w:rsidRPr="004F7C0B">
        <w:t>月。</w:t>
      </w:r>
      <w:r w:rsidRPr="004F7C0B">
        <w:t>("From global semiotics to disaster semiotics", </w:t>
      </w:r>
      <w:r w:rsidRPr="004F7C0B">
        <w:rPr>
          <w:i/>
          <w:iCs/>
        </w:rPr>
        <w:t>Dialogue transculturel</w:t>
      </w:r>
      <w:r w:rsidRPr="004F7C0B">
        <w:t> 26: 55-70. Beijing: SDX Joint Publishing Company.)</w:t>
      </w:r>
    </w:p>
    <w:p w:rsidR="004F7C0B" w:rsidRPr="004F7C0B" w:rsidRDefault="004F7C0B" w:rsidP="004F7C0B">
      <w:pPr>
        <w:numPr>
          <w:ilvl w:val="0"/>
          <w:numId w:val="1"/>
        </w:numPr>
      </w:pPr>
      <w:r w:rsidRPr="004F7C0B">
        <w:t xml:space="preserve">2010.1 </w:t>
      </w:r>
      <w:r w:rsidRPr="004F7C0B">
        <w:t>〈抗戰文學與重慶文化：一個台灣外省人的觀點〉</w:t>
      </w:r>
      <w:r w:rsidRPr="004F7C0B">
        <w:t xml:space="preserve">, </w:t>
      </w:r>
      <w:r w:rsidRPr="004F7C0B">
        <w:t>收錄於：《抗戰文史研究》，第</w:t>
      </w:r>
      <w:r w:rsidRPr="004F7C0B">
        <w:t>1</w:t>
      </w:r>
      <w:r w:rsidRPr="004F7C0B">
        <w:t>輯，</w:t>
      </w:r>
      <w:r w:rsidRPr="004F7C0B">
        <w:t xml:space="preserve"> </w:t>
      </w:r>
      <w:r w:rsidRPr="004F7C0B">
        <w:t>頁</w:t>
      </w:r>
      <w:r w:rsidRPr="004F7C0B">
        <w:t>10-17.</w:t>
      </w:r>
      <w:r w:rsidRPr="004F7C0B">
        <w:br/>
        <w:t>("Anti-Japanese War and Chongqing Culture: An Outsider's View", </w:t>
      </w:r>
      <w:r w:rsidRPr="004F7C0B">
        <w:rPr>
          <w:i/>
          <w:iCs/>
        </w:rPr>
        <w:t>Researches in Anti-Japanese War</w:t>
      </w:r>
      <w:r w:rsidRPr="004F7C0B">
        <w:t> 1 (2010): 10-17.)</w:t>
      </w:r>
    </w:p>
    <w:p w:rsidR="004F7C0B" w:rsidRPr="004F7C0B" w:rsidRDefault="004F7C0B" w:rsidP="002C66F2">
      <w:pPr>
        <w:numPr>
          <w:ilvl w:val="0"/>
          <w:numId w:val="1"/>
        </w:numPr>
      </w:pPr>
      <w:r w:rsidRPr="004F7C0B">
        <w:t>2009  "Semioticians Make Strange Bedfellows! Or, Once Again: 'Is Language a Primary Modelling System?'” </w:t>
      </w:r>
      <w:r w:rsidRPr="004F7C0B">
        <w:rPr>
          <w:i/>
          <w:iCs/>
        </w:rPr>
        <w:t>Biosemiotics</w:t>
      </w:r>
      <w:r w:rsidRPr="004F7C0B">
        <w:t xml:space="preserve"> 2.2 (July 2009): 169–179. (Dordrecht: Springer) </w:t>
      </w:r>
    </w:p>
    <w:p w:rsidR="004F7C0B" w:rsidRPr="004F7C0B" w:rsidRDefault="004F7C0B" w:rsidP="00271858">
      <w:pPr>
        <w:numPr>
          <w:ilvl w:val="0"/>
          <w:numId w:val="1"/>
        </w:numPr>
      </w:pPr>
      <w:r w:rsidRPr="004F7C0B">
        <w:t>2009, 4. </w:t>
      </w:r>
      <w:r w:rsidRPr="004F7C0B">
        <w:rPr>
          <w:rFonts w:hint="eastAsia"/>
        </w:rPr>
        <w:t>〈</w:t>
      </w:r>
      <w:r w:rsidRPr="004F7C0B">
        <w:t>恆常危機又一章：評巴斯奈特和斯皮瓦克的殖民論述〉，收錄於：《中國比較文學》，</w:t>
      </w:r>
      <w:r w:rsidRPr="004F7C0B">
        <w:t>2009</w:t>
      </w:r>
      <w:r w:rsidRPr="004F7C0B">
        <w:t>年第</w:t>
      </w:r>
      <w:r w:rsidRPr="004F7C0B">
        <w:t>2</w:t>
      </w:r>
      <w:r w:rsidRPr="004F7C0B">
        <w:t>期（總第</w:t>
      </w:r>
      <w:r w:rsidRPr="004F7C0B">
        <w:t>75</w:t>
      </w:r>
      <w:r w:rsidRPr="004F7C0B">
        <w:t>期），</w:t>
      </w:r>
      <w:r w:rsidRPr="004F7C0B">
        <w:t>1-8</w:t>
      </w:r>
      <w:r w:rsidRPr="004F7C0B">
        <w:t>頁。</w:t>
      </w:r>
      <w:r w:rsidRPr="004F7C0B">
        <w:br/>
        <w:t>("Another Chapter of 'Permanent Crisis': On the Post-Colonial Discourse of Susan Bassnett and Gayatri Spivak". </w:t>
      </w:r>
      <w:r w:rsidRPr="004F7C0B">
        <w:rPr>
          <w:i/>
          <w:iCs/>
        </w:rPr>
        <w:t>Chinese Comparative Literature</w:t>
      </w:r>
      <w:r w:rsidRPr="004F7C0B">
        <w:t xml:space="preserve"> 75 [2009/2]: 1-8.)  </w:t>
      </w:r>
    </w:p>
    <w:p w:rsidR="004F7C0B" w:rsidRPr="004F7C0B" w:rsidRDefault="004F7C0B" w:rsidP="004F7C0B">
      <w:pPr>
        <w:numPr>
          <w:ilvl w:val="0"/>
          <w:numId w:val="1"/>
        </w:numPr>
      </w:pPr>
      <w:r w:rsidRPr="004F7C0B">
        <w:t>2008</w:t>
      </w:r>
      <w:r w:rsidRPr="004F7C0B">
        <w:t>﹒</w:t>
      </w:r>
      <w:r w:rsidRPr="004F7C0B">
        <w:t>9</w:t>
      </w:r>
      <w:r w:rsidRPr="004F7C0B">
        <w:t>〈導讀季野的〈船經永留嶼〉〉，</w:t>
      </w:r>
      <w:r w:rsidRPr="004F7C0B">
        <w:t>67-68</w:t>
      </w:r>
      <w:r w:rsidRPr="004F7C0B">
        <w:t>頁，收錄於：〈詩人季野追思紀念小輯〉，《創世紀》第</w:t>
      </w:r>
      <w:r w:rsidRPr="004F7C0B">
        <w:t>156</w:t>
      </w:r>
      <w:r w:rsidRPr="004F7C0B">
        <w:t>期，</w:t>
      </w:r>
      <w:r w:rsidRPr="004F7C0B">
        <w:t>62-75</w:t>
      </w:r>
      <w:r w:rsidRPr="004F7C0B">
        <w:t>頁。</w:t>
      </w:r>
    </w:p>
    <w:p w:rsidR="004F7C0B" w:rsidRPr="004F7C0B" w:rsidRDefault="004F7C0B" w:rsidP="004F7C0B">
      <w:r w:rsidRPr="004F7C0B">
        <w:t> </w:t>
      </w:r>
    </w:p>
    <w:p w:rsidR="004F7C0B" w:rsidRPr="004F7C0B" w:rsidRDefault="004F7C0B" w:rsidP="00F307BB">
      <w:pPr>
        <w:numPr>
          <w:ilvl w:val="0"/>
          <w:numId w:val="1"/>
        </w:numPr>
      </w:pPr>
      <w:r w:rsidRPr="004F7C0B">
        <w:t>2008. "Between Nature and Culture: A Glimpse of the Biosemiotic World in Fourth Century B.C.E. Chinese Philosophy." </w:t>
      </w:r>
      <w:r w:rsidRPr="004F7C0B">
        <w:rPr>
          <w:i/>
          <w:iCs/>
        </w:rPr>
        <w:t>The American Journal of Semiotics</w:t>
      </w:r>
      <w:r w:rsidRPr="004F7C0B">
        <w:t xml:space="preserve"> 24.1-3 (2008): 159-170. </w:t>
      </w:r>
    </w:p>
    <w:p w:rsidR="004F7C0B" w:rsidRPr="004F7C0B" w:rsidRDefault="004F7C0B" w:rsidP="004F7C0B">
      <w:pPr>
        <w:numPr>
          <w:ilvl w:val="0"/>
          <w:numId w:val="1"/>
        </w:numPr>
      </w:pPr>
      <w:r w:rsidRPr="004F7C0B">
        <w:t>2007.12 </w:t>
      </w:r>
      <w:r w:rsidRPr="004F7C0B">
        <w:rPr>
          <w:rFonts w:hint="eastAsia"/>
        </w:rPr>
        <w:t>〈比較文學的諸種可能──台灣比較學者張漢良教授訪談錄〉，《中國比較文學通訊》</w:t>
      </w:r>
      <w:r w:rsidRPr="004F7C0B">
        <w:rPr>
          <w:rFonts w:hint="eastAsia"/>
        </w:rPr>
        <w:t>59</w:t>
      </w:r>
      <w:r w:rsidRPr="004F7C0B">
        <w:rPr>
          <w:rFonts w:hint="eastAsia"/>
        </w:rPr>
        <w:t>期，</w:t>
      </w:r>
      <w:r w:rsidRPr="004F7C0B">
        <w:rPr>
          <w:rFonts w:hint="eastAsia"/>
        </w:rPr>
        <w:t> 2007</w:t>
      </w:r>
      <w:r w:rsidRPr="004F7C0B">
        <w:rPr>
          <w:rFonts w:hint="eastAsia"/>
        </w:rPr>
        <w:t>年第二期，</w:t>
      </w:r>
      <w:r w:rsidRPr="004F7C0B">
        <w:rPr>
          <w:rFonts w:hint="eastAsia"/>
        </w:rPr>
        <w:t>34-46</w:t>
      </w:r>
      <w:r w:rsidRPr="004F7C0B">
        <w:rPr>
          <w:rFonts w:hint="eastAsia"/>
        </w:rPr>
        <w:t>頁</w:t>
      </w:r>
      <w:r w:rsidRPr="004F7C0B">
        <w:rPr>
          <w:rFonts w:hint="eastAsia"/>
        </w:rPr>
        <w:t xml:space="preserve"> </w:t>
      </w:r>
      <w:r w:rsidRPr="004F7C0B">
        <w:rPr>
          <w:rFonts w:hint="eastAsia"/>
        </w:rPr>
        <w:t>（訪談者：北師大劉洪濤教授）。</w:t>
      </w:r>
      <w:r w:rsidRPr="004F7C0B">
        <w:rPr>
          <w:rFonts w:hint="eastAsia"/>
        </w:rPr>
        <w:br/>
        <w:t xml:space="preserve">("Prospects of comparative literature studies: Interviewing Professor Han-liang </w:t>
      </w:r>
      <w:r w:rsidRPr="004F7C0B">
        <w:rPr>
          <w:rFonts w:hint="eastAsia"/>
        </w:rPr>
        <w:lastRenderedPageBreak/>
        <w:t>Chang", </w:t>
      </w:r>
      <w:r w:rsidRPr="004F7C0B">
        <w:rPr>
          <w:rFonts w:hint="eastAsia"/>
          <w:i/>
          <w:iCs/>
        </w:rPr>
        <w:t>Newsletter of Chinese Comparative Literature Association</w:t>
      </w:r>
      <w:r w:rsidRPr="004F7C0B">
        <w:rPr>
          <w:rFonts w:hint="eastAsia"/>
        </w:rPr>
        <w:t> 59 (2007): 34-46. Beijing: Beijing University Press. Interviewed by Professor Liu Hongtao, Beijing Normal University.) </w:t>
      </w:r>
    </w:p>
    <w:p w:rsidR="004F7C0B" w:rsidRPr="004F7C0B" w:rsidRDefault="004F7C0B" w:rsidP="006B12B2">
      <w:pPr>
        <w:numPr>
          <w:ilvl w:val="0"/>
          <w:numId w:val="1"/>
        </w:numPr>
      </w:pPr>
      <w:r w:rsidRPr="004F7C0B">
        <w:t>2007.9. </w:t>
      </w:r>
      <w:r w:rsidRPr="004F7C0B">
        <w:rPr>
          <w:rFonts w:hint="eastAsia"/>
        </w:rPr>
        <w:t>〈比較文學史上的</w:t>
      </w:r>
      <w:r w:rsidRPr="004F7C0B">
        <w:t>“</w:t>
      </w:r>
      <w:r w:rsidRPr="004F7C0B">
        <w:rPr>
          <w:rFonts w:hint="eastAsia"/>
        </w:rPr>
        <w:t>恒常危機</w:t>
      </w:r>
      <w:r w:rsidRPr="004F7C0B">
        <w:t>”——</w:t>
      </w:r>
      <w:r w:rsidRPr="004F7C0B">
        <w:rPr>
          <w:rFonts w:hint="eastAsia"/>
        </w:rPr>
        <w:t>兼生態論述〉，《新學術》第</w:t>
      </w:r>
      <w:r w:rsidRPr="004F7C0B">
        <w:t>4</w:t>
      </w:r>
      <w:r w:rsidRPr="004F7C0B">
        <w:rPr>
          <w:rFonts w:hint="eastAsia"/>
        </w:rPr>
        <w:t>期，</w:t>
      </w:r>
      <w:r w:rsidRPr="004F7C0B">
        <w:t>1-5</w:t>
      </w:r>
      <w:r w:rsidRPr="004F7C0B">
        <w:rPr>
          <w:rFonts w:hint="eastAsia"/>
        </w:rPr>
        <w:t>頁，收錄於：王為群、劉青漢主編：《生態文學：西部語境與中外對話》，蘭州：甘肅人民出版社，</w:t>
      </w:r>
      <w:r w:rsidRPr="004F7C0B">
        <w:t>2007</w:t>
      </w:r>
      <w:r w:rsidRPr="004F7C0B">
        <w:rPr>
          <w:rFonts w:hint="eastAsia"/>
        </w:rPr>
        <w:t>年，</w:t>
      </w:r>
      <w:r w:rsidRPr="004F7C0B">
        <w:t>7-15</w:t>
      </w:r>
      <w:r w:rsidRPr="004F7C0B">
        <w:rPr>
          <w:rFonts w:hint="eastAsia"/>
        </w:rPr>
        <w:t>頁。</w:t>
      </w:r>
      <w:r w:rsidRPr="004F7C0B">
        <w:rPr>
          <w:rFonts w:hint="eastAsia"/>
        </w:rPr>
        <w:br/>
        <w:t>"The 'Permanent Crisis' in Comparative Literature: On Ecological Discourse". </w:t>
      </w:r>
      <w:r w:rsidRPr="004F7C0B">
        <w:rPr>
          <w:rFonts w:hint="eastAsia"/>
          <w:i/>
          <w:iCs/>
        </w:rPr>
        <w:t>New Scholarship</w:t>
      </w:r>
      <w:r w:rsidRPr="004F7C0B">
        <w:rPr>
          <w:rFonts w:hint="eastAsia"/>
        </w:rPr>
        <w:t> 4 (September 2007): 7-15. Reprinted in: Wang Weiqun and Liu inghan, eds. </w:t>
      </w:r>
      <w:r w:rsidRPr="004F7C0B">
        <w:rPr>
          <w:rFonts w:hint="eastAsia"/>
          <w:i/>
          <w:iCs/>
        </w:rPr>
        <w:t>Ecological Literature: Discourse in Western China and Overseas Dialogue</w:t>
      </w:r>
      <w:r w:rsidRPr="004F7C0B">
        <w:rPr>
          <w:rFonts w:hint="eastAsia"/>
        </w:rPr>
        <w:t>. Lanzhou: Gansu eople's Publishing Company, 2007. 7-15.)</w:t>
      </w:r>
      <w:r w:rsidRPr="004F7C0B">
        <w:t xml:space="preserve"> </w:t>
      </w:r>
    </w:p>
    <w:p w:rsidR="004F7C0B" w:rsidRPr="004F7C0B" w:rsidRDefault="004F7C0B" w:rsidP="00995958">
      <w:pPr>
        <w:numPr>
          <w:ilvl w:val="0"/>
          <w:numId w:val="1"/>
        </w:numPr>
      </w:pPr>
      <w:r w:rsidRPr="004F7C0B">
        <w:t xml:space="preserve">2007  2007. 6. </w:t>
      </w:r>
      <w:r w:rsidRPr="004F7C0B">
        <w:t>，</w:t>
      </w:r>
      <w:r w:rsidRPr="004F7C0B">
        <w:rPr>
          <w:rFonts w:hint="eastAsia"/>
        </w:rPr>
        <w:t>〈</w:t>
      </w:r>
      <w:r w:rsidRPr="004F7C0B">
        <w:t>瑞典自然科學家林奈三百年誕辰有感〉，《跨文化對話》第</w:t>
      </w:r>
      <w:r w:rsidRPr="004F7C0B">
        <w:t>21</w:t>
      </w:r>
      <w:r w:rsidRPr="004F7C0B">
        <w:t>輯，江蘇人民出版社，</w:t>
      </w:r>
      <w:r w:rsidRPr="004F7C0B">
        <w:t xml:space="preserve">279-286 </w:t>
      </w:r>
      <w:r w:rsidRPr="004F7C0B">
        <w:t>頁。</w:t>
      </w:r>
      <w:r w:rsidRPr="004F7C0B">
        <w:t>("On Carl von Linne's 300 Anniversary", </w:t>
      </w:r>
      <w:r w:rsidRPr="004F7C0B">
        <w:rPr>
          <w:i/>
          <w:iCs/>
        </w:rPr>
        <w:t>Dialogue transculturel</w:t>
      </w:r>
      <w:r w:rsidRPr="004F7C0B">
        <w:t xml:space="preserve"> 21: 279-286. Nanjing: Jiangsu People's Publishing Co.)   </w:t>
      </w:r>
    </w:p>
    <w:p w:rsidR="004F7C0B" w:rsidRPr="004F7C0B" w:rsidRDefault="004F7C0B" w:rsidP="00026144">
      <w:pPr>
        <w:numPr>
          <w:ilvl w:val="0"/>
          <w:numId w:val="1"/>
        </w:numPr>
      </w:pPr>
      <w:r w:rsidRPr="004F7C0B">
        <w:t>2007. "The Rise of Chinese Literary Theory: Intertextuality and System Mutations in Classical Texts." </w:t>
      </w:r>
      <w:r w:rsidRPr="004F7C0B">
        <w:rPr>
          <w:i/>
          <w:iCs/>
        </w:rPr>
        <w:t>The American Journal of Semiotics </w:t>
      </w:r>
      <w:r w:rsidRPr="004F7C0B">
        <w:t xml:space="preserve">23.1-4 (2007): 1-19. </w:t>
      </w:r>
    </w:p>
    <w:p w:rsidR="004F7C0B" w:rsidRPr="004F7C0B" w:rsidRDefault="004F7C0B" w:rsidP="00E93CA5">
      <w:pPr>
        <w:numPr>
          <w:ilvl w:val="0"/>
          <w:numId w:val="1"/>
        </w:numPr>
      </w:pPr>
      <w:r w:rsidRPr="004F7C0B">
        <w:t>2006. "</w:t>
      </w:r>
      <w:hyperlink r:id="rId9" w:tgtFrame="_blank" w:history="1">
        <w:r w:rsidRPr="004F7C0B">
          <w:rPr>
            <w:rStyle w:val="a3"/>
          </w:rPr>
          <w:t>Semiotician or Hermeneutician? -- Jakob von Uexkull Revisited</w:t>
        </w:r>
      </w:hyperlink>
      <w:r w:rsidRPr="004F7C0B">
        <w:t>”.  </w:t>
      </w:r>
      <w:r w:rsidRPr="004F7C0B">
        <w:rPr>
          <w:i/>
          <w:iCs/>
        </w:rPr>
        <w:t>Σημειωτική: </w:t>
      </w:r>
      <w:hyperlink r:id="rId10" w:tgtFrame="_blank" w:history="1">
        <w:r w:rsidRPr="004F7C0B">
          <w:rPr>
            <w:rStyle w:val="a3"/>
            <w:i/>
            <w:iCs/>
          </w:rPr>
          <w:t>Sign Systems Studies</w:t>
        </w:r>
      </w:hyperlink>
      <w:hyperlink r:id="rId11" w:tgtFrame="_blank" w:history="1">
        <w:r w:rsidRPr="004F7C0B">
          <w:rPr>
            <w:rStyle w:val="a3"/>
          </w:rPr>
          <w:t>, 32.1/2(2004)</w:t>
        </w:r>
      </w:hyperlink>
      <w:r w:rsidRPr="004F7C0B">
        <w:t xml:space="preserve">: 115-138 (Tartu: Tartu University Press). Delayed and issued in 2006. </w:t>
      </w:r>
    </w:p>
    <w:p w:rsidR="004F7C0B" w:rsidRPr="004F7C0B" w:rsidRDefault="004F7C0B" w:rsidP="00B91F7A">
      <w:pPr>
        <w:numPr>
          <w:ilvl w:val="0"/>
          <w:numId w:val="1"/>
        </w:numPr>
      </w:pPr>
      <w:r w:rsidRPr="004F7C0B">
        <w:t>2006. "Reviewing. Edna Andrews, Conversations With Lotman: Cultural Semiotics in Language, Literature, and Cognition”. </w:t>
      </w:r>
      <w:r w:rsidRPr="004F7C0B">
        <w:rPr>
          <w:i/>
          <w:iCs/>
        </w:rPr>
        <w:t>Comparative Literature Studies</w:t>
      </w:r>
      <w:r w:rsidRPr="004F7C0B">
        <w:t xml:space="preserve"> 43.1 (University Park: Pennsylvania State University Press). </w:t>
      </w:r>
    </w:p>
    <w:p w:rsidR="004F7C0B" w:rsidRPr="004F7C0B" w:rsidRDefault="004F7C0B" w:rsidP="00FA72A4">
      <w:pPr>
        <w:numPr>
          <w:ilvl w:val="0"/>
          <w:numId w:val="1"/>
        </w:numPr>
      </w:pPr>
      <w:r w:rsidRPr="004F7C0B">
        <w:t>2006. "</w:t>
      </w:r>
      <w:hyperlink r:id="rId12" w:tgtFrame="_blank" w:history="1">
        <w:r w:rsidRPr="004F7C0B">
          <w:rPr>
            <w:rStyle w:val="a3"/>
          </w:rPr>
          <w:t>Disaster Semiotics: An Alternative 'Global Semiotics'?</w:t>
        </w:r>
      </w:hyperlink>
      <w:r w:rsidRPr="004F7C0B">
        <w:t>" </w:t>
      </w:r>
      <w:r w:rsidRPr="004F7C0B">
        <w:rPr>
          <w:i/>
          <w:iCs/>
        </w:rPr>
        <w:t>Σημειωτική: Sign Systems Studies</w:t>
      </w:r>
      <w:r w:rsidRPr="004F7C0B">
        <w:t xml:space="preserve">, 34.1 (2006): 215-230 (Tartu: Tartu University Press). </w:t>
      </w:r>
    </w:p>
    <w:p w:rsidR="004F7C0B" w:rsidRPr="004F7C0B" w:rsidRDefault="004F7C0B" w:rsidP="00612C65">
      <w:pPr>
        <w:numPr>
          <w:ilvl w:val="0"/>
          <w:numId w:val="1"/>
        </w:numPr>
      </w:pPr>
      <w:r w:rsidRPr="004F7C0B">
        <w:t>2005</w:t>
      </w:r>
      <w:r w:rsidRPr="004F7C0B">
        <w:t>﹒</w:t>
      </w:r>
      <w:r w:rsidRPr="004F7C0B">
        <w:t>12</w:t>
      </w:r>
      <w:r w:rsidRPr="004F7C0B">
        <w:t>〈閱讀寓言</w:t>
      </w:r>
      <w:r w:rsidRPr="004F7C0B">
        <w:t>--</w:t>
      </w:r>
      <w:r w:rsidRPr="004F7C0B">
        <w:t>評《重讀石頭記》第一章〈閱讀〉〉，《中國文哲研究通訊》，第</w:t>
      </w:r>
      <w:r w:rsidRPr="004F7C0B">
        <w:t>15</w:t>
      </w:r>
      <w:r w:rsidRPr="004F7C0B">
        <w:t>卷</w:t>
      </w:r>
      <w:r w:rsidRPr="004F7C0B">
        <w:t>4</w:t>
      </w:r>
      <w:r w:rsidRPr="004F7C0B">
        <w:t>期，</w:t>
      </w:r>
      <w:r w:rsidRPr="004F7C0B">
        <w:t>9-12</w:t>
      </w:r>
      <w:r w:rsidRPr="004F7C0B">
        <w:t>頁。</w:t>
      </w:r>
      <w:r w:rsidRPr="004F7C0B">
        <w:br/>
        <w:t>("Allegory of Reading: Reading "Reading", Chapter 1 of </w:t>
      </w:r>
      <w:r w:rsidRPr="004F7C0B">
        <w:rPr>
          <w:i/>
          <w:iCs/>
        </w:rPr>
        <w:t>Rereading Romance of the Stone</w:t>
      </w:r>
      <w:r w:rsidRPr="004F7C0B">
        <w:t>). </w:t>
      </w:r>
      <w:r w:rsidRPr="004F7C0B">
        <w:rPr>
          <w:i/>
          <w:iCs/>
        </w:rPr>
        <w:t>Newsletter of the Institute of Chinese Literature and Philosophy</w:t>
      </w:r>
      <w:r w:rsidRPr="004F7C0B">
        <w:t xml:space="preserve">, Academia Sinica, 15.4 (December 2005): 9-12.) </w:t>
      </w:r>
    </w:p>
    <w:p w:rsidR="004F7C0B" w:rsidRPr="004F7C0B" w:rsidRDefault="004F7C0B" w:rsidP="00424228">
      <w:pPr>
        <w:numPr>
          <w:ilvl w:val="0"/>
          <w:numId w:val="1"/>
        </w:numPr>
      </w:pPr>
      <w:r w:rsidRPr="004F7C0B">
        <w:t>2005. “Reviewing. Warren G. Frisina, The Unity of Knowledge and Action: Toward a Nonrepresentational Theory of Knowledge”. </w:t>
      </w:r>
      <w:r w:rsidRPr="004F7C0B">
        <w:rPr>
          <w:i/>
          <w:iCs/>
        </w:rPr>
        <w:t>Pragmatics &amp; Cognition</w:t>
      </w:r>
      <w:r w:rsidRPr="004F7C0B">
        <w:t xml:space="preserve">, 13.2: 438–440 (Amsterdam and Philadelphia: John Benjamins). </w:t>
      </w:r>
    </w:p>
    <w:p w:rsidR="004F7C0B" w:rsidRPr="004F7C0B" w:rsidRDefault="004F7C0B" w:rsidP="00A44C35">
      <w:pPr>
        <w:numPr>
          <w:ilvl w:val="0"/>
          <w:numId w:val="1"/>
        </w:numPr>
      </w:pPr>
      <w:r w:rsidRPr="004F7C0B">
        <w:t>2005. "Natural History or Natural System?--Encoding the Textual Sign".  </w:t>
      </w:r>
      <w:r w:rsidRPr="004F7C0B">
        <w:rPr>
          <w:i/>
          <w:iCs/>
        </w:rPr>
        <w:t>Journal of Biosemiotics</w:t>
      </w:r>
      <w:r w:rsidRPr="004F7C0B">
        <w:t xml:space="preserve">, 1.1: 169-181 (New York: Nova Science Publishers). </w:t>
      </w:r>
    </w:p>
    <w:p w:rsidR="004F7C0B" w:rsidRPr="004F7C0B" w:rsidRDefault="004F7C0B" w:rsidP="004F7C0B">
      <w:pPr>
        <w:numPr>
          <w:ilvl w:val="0"/>
          <w:numId w:val="1"/>
        </w:numPr>
      </w:pPr>
      <w:r w:rsidRPr="004F7C0B">
        <w:t>2004</w:t>
      </w:r>
      <w:r w:rsidRPr="004F7C0B">
        <w:t>﹒</w:t>
      </w:r>
      <w:r w:rsidRPr="004F7C0B">
        <w:t>12</w:t>
      </w:r>
      <w:r w:rsidRPr="004F7C0B">
        <w:t>〈中國文學批評的互文性－從《易經》到《文心雕龍》〉，收錄於：樂黛雲、李比雄主編：《跨文化對話》第</w:t>
      </w:r>
      <w:r w:rsidRPr="004F7C0B">
        <w:t>16</w:t>
      </w:r>
      <w:r w:rsidRPr="004F7C0B">
        <w:t>輯，上海：上海文化出版社，</w:t>
      </w:r>
      <w:r w:rsidRPr="004F7C0B">
        <w:t>2004</w:t>
      </w:r>
      <w:r w:rsidRPr="004F7C0B">
        <w:t>年，</w:t>
      </w:r>
      <w:r w:rsidRPr="004F7C0B">
        <w:t>180-190</w:t>
      </w:r>
      <w:r w:rsidRPr="004F7C0B">
        <w:t>頁。</w:t>
      </w:r>
    </w:p>
    <w:p w:rsidR="004F7C0B" w:rsidRPr="004F7C0B" w:rsidRDefault="004F7C0B" w:rsidP="00AF4D04">
      <w:pPr>
        <w:numPr>
          <w:ilvl w:val="0"/>
          <w:numId w:val="1"/>
        </w:numPr>
      </w:pPr>
      <w:r w:rsidRPr="004F7C0B">
        <w:t>2003. “</w:t>
      </w:r>
      <w:hyperlink r:id="rId13" w:tgtFrame="_blank" w:history="1">
        <w:r w:rsidRPr="004F7C0B">
          <w:rPr>
            <w:rStyle w:val="a3"/>
          </w:rPr>
          <w:t>Is Language a Primary Modeling System? --On Jurij Lotman's Semiosphere</w:t>
        </w:r>
      </w:hyperlink>
      <w:r w:rsidRPr="004F7C0B">
        <w:t>”, </w:t>
      </w:r>
      <w:r w:rsidRPr="004F7C0B">
        <w:rPr>
          <w:i/>
          <w:iCs/>
        </w:rPr>
        <w:t>Σημειωτική: </w:t>
      </w:r>
      <w:hyperlink r:id="rId14" w:tgtFrame="_blank" w:history="1">
        <w:r w:rsidRPr="004F7C0B">
          <w:rPr>
            <w:rStyle w:val="a3"/>
            <w:i/>
            <w:iCs/>
          </w:rPr>
          <w:t>Sign Systems Studies, </w:t>
        </w:r>
      </w:hyperlink>
      <w:hyperlink r:id="rId15" w:tgtFrame="_blank" w:history="1">
        <w:r w:rsidRPr="004F7C0B">
          <w:rPr>
            <w:rStyle w:val="a3"/>
          </w:rPr>
          <w:t>31.1</w:t>
        </w:r>
      </w:hyperlink>
      <w:r w:rsidRPr="004F7C0B">
        <w:t xml:space="preserve">: 9-23 (Tartu: Tartu University Press). </w:t>
      </w:r>
    </w:p>
    <w:p w:rsidR="004F7C0B" w:rsidRPr="004F7C0B" w:rsidRDefault="004F7C0B" w:rsidP="006E2A30">
      <w:pPr>
        <w:numPr>
          <w:ilvl w:val="0"/>
          <w:numId w:val="1"/>
        </w:numPr>
      </w:pPr>
      <w:r w:rsidRPr="004F7C0B">
        <w:t>2003. “</w:t>
      </w:r>
      <w:hyperlink r:id="rId16" w:tgtFrame="_blank" w:history="1">
        <w:r w:rsidRPr="004F7C0B">
          <w:rPr>
            <w:rStyle w:val="a3"/>
          </w:rPr>
          <w:t>Notes towards a Semiotics of Parasitism</w:t>
        </w:r>
      </w:hyperlink>
      <w:r w:rsidRPr="004F7C0B">
        <w:t>”, </w:t>
      </w:r>
      <w:r w:rsidRPr="004F7C0B">
        <w:rPr>
          <w:i/>
          <w:iCs/>
        </w:rPr>
        <w:t>Σημειωτική: </w:t>
      </w:r>
      <w:hyperlink r:id="rId17" w:history="1">
        <w:r w:rsidRPr="004F7C0B">
          <w:rPr>
            <w:rStyle w:val="a3"/>
            <w:i/>
            <w:iCs/>
          </w:rPr>
          <w:t>Sign Systems Studies,</w:t>
        </w:r>
      </w:hyperlink>
      <w:hyperlink r:id="rId18" w:history="1">
        <w:r w:rsidRPr="004F7C0B">
          <w:rPr>
            <w:rStyle w:val="a3"/>
          </w:rPr>
          <w:t> 31.2 (2003)</w:t>
        </w:r>
      </w:hyperlink>
      <w:r w:rsidRPr="004F7C0B">
        <w:t xml:space="preserve">: 421-439 (Tartu: Tartu University Press). </w:t>
      </w:r>
    </w:p>
    <w:p w:rsidR="004F7C0B" w:rsidRPr="004F7C0B" w:rsidRDefault="004F7C0B" w:rsidP="00CB77D2">
      <w:pPr>
        <w:numPr>
          <w:ilvl w:val="0"/>
          <w:numId w:val="1"/>
        </w:numPr>
      </w:pPr>
      <w:r w:rsidRPr="004F7C0B">
        <w:t>2001. </w:t>
      </w:r>
      <w:hyperlink r:id="rId19" w:tgtFrame="_blank" w:history="1">
        <w:r w:rsidRPr="004F7C0B">
          <w:rPr>
            <w:rStyle w:val="a3"/>
          </w:rPr>
          <w:t>“Naming Animals in Chinese Writing”</w:t>
        </w:r>
      </w:hyperlink>
      <w:r w:rsidRPr="004F7C0B">
        <w:t>, </w:t>
      </w:r>
      <w:r w:rsidRPr="004F7C0B">
        <w:rPr>
          <w:i/>
          <w:iCs/>
        </w:rPr>
        <w:t>Σημειωτική: </w:t>
      </w:r>
      <w:hyperlink r:id="rId20" w:tgtFrame="_blank" w:history="1">
        <w:r w:rsidRPr="004F7C0B">
          <w:rPr>
            <w:rStyle w:val="a3"/>
            <w:i/>
            <w:iCs/>
          </w:rPr>
          <w:t>Sign Systems Studies</w:t>
        </w:r>
      </w:hyperlink>
      <w:hyperlink r:id="rId21" w:tgtFrame="_blank" w:history="1">
        <w:r w:rsidRPr="004F7C0B">
          <w:rPr>
            <w:rStyle w:val="a3"/>
          </w:rPr>
          <w:t>, </w:t>
        </w:r>
      </w:hyperlink>
      <w:hyperlink r:id="rId22" w:tgtFrame="_blank" w:history="1">
        <w:r w:rsidRPr="004F7C0B">
          <w:rPr>
            <w:rStyle w:val="a3"/>
          </w:rPr>
          <w:t>29.2</w:t>
        </w:r>
      </w:hyperlink>
      <w:r w:rsidRPr="004F7C0B">
        <w:t xml:space="preserve"> (2001): 647-56 (Tartu: Tartu University Press). </w:t>
      </w:r>
    </w:p>
    <w:p w:rsidR="004F7C0B" w:rsidRPr="004F7C0B" w:rsidRDefault="004F7C0B" w:rsidP="004F7C0B">
      <w:pPr>
        <w:numPr>
          <w:ilvl w:val="0"/>
          <w:numId w:val="1"/>
        </w:numPr>
      </w:pPr>
      <w:r w:rsidRPr="004F7C0B">
        <w:t>2000</w:t>
      </w:r>
      <w:r w:rsidRPr="004F7C0B">
        <w:t>﹒</w:t>
      </w:r>
      <w:r w:rsidRPr="004F7C0B">
        <w:t>11</w:t>
      </w:r>
      <w:r w:rsidRPr="004F7C0B">
        <w:t>〈另類符號學的聯想〉，《法語在台灣：中華民國法語教師協會會訊》秋季號，第</w:t>
      </w:r>
      <w:r w:rsidRPr="004F7C0B">
        <w:t>4</w:t>
      </w:r>
      <w:r w:rsidRPr="004F7C0B">
        <w:t>期，</w:t>
      </w:r>
      <w:r w:rsidRPr="004F7C0B">
        <w:t>18-20</w:t>
      </w:r>
      <w:r w:rsidRPr="004F7C0B">
        <w:t>頁。</w:t>
      </w:r>
    </w:p>
    <w:p w:rsidR="004F7C0B" w:rsidRPr="004F7C0B" w:rsidRDefault="004F7C0B" w:rsidP="004F7C0B">
      <w:pPr>
        <w:numPr>
          <w:ilvl w:val="0"/>
          <w:numId w:val="1"/>
        </w:numPr>
      </w:pPr>
      <w:r w:rsidRPr="004F7C0B">
        <w:t xml:space="preserve">2000, 11. "Quelques réflexions sémiotiques: Sur le Xe Congrès mondial de la Fédération </w:t>
      </w:r>
      <w:r w:rsidRPr="004F7C0B">
        <w:lastRenderedPageBreak/>
        <w:t>Internationale des Professeurs de Français". </w:t>
      </w:r>
      <w:r w:rsidRPr="004F7C0B">
        <w:rPr>
          <w:i/>
          <w:iCs/>
        </w:rPr>
        <w:t>Le Français à Taiwan </w:t>
      </w:r>
      <w:r w:rsidRPr="004F7C0B">
        <w:t>(Automne 2000): 21-24.</w:t>
      </w:r>
    </w:p>
    <w:p w:rsidR="004F7C0B" w:rsidRPr="004F7C0B" w:rsidRDefault="004F7C0B" w:rsidP="004F7C0B">
      <w:pPr>
        <w:numPr>
          <w:ilvl w:val="0"/>
          <w:numId w:val="1"/>
        </w:numPr>
      </w:pPr>
      <w:r w:rsidRPr="004F7C0B">
        <w:t>2000</w:t>
      </w:r>
      <w:r w:rsidRPr="004F7C0B">
        <w:t>﹒</w:t>
      </w:r>
      <w:r w:rsidRPr="004F7C0B">
        <w:t>1</w:t>
      </w:r>
      <w:r w:rsidRPr="004F7C0B">
        <w:t>〈引得？空無的指涉？零年之前與兩千年之後的</w:t>
      </w:r>
      <w:r w:rsidRPr="004F7C0B">
        <w:t>Janus</w:t>
      </w:r>
      <w:r w:rsidRPr="004F7C0B">
        <w:t>〉，《中外文學》第</w:t>
      </w:r>
      <w:r w:rsidRPr="004F7C0B">
        <w:t>28</w:t>
      </w:r>
      <w:r w:rsidRPr="004F7C0B">
        <w:t>卷</w:t>
      </w:r>
      <w:r w:rsidRPr="004F7C0B">
        <w:t>8</w:t>
      </w:r>
      <w:r w:rsidRPr="004F7C0B">
        <w:t>期，</w:t>
      </w:r>
      <w:r w:rsidRPr="004F7C0B">
        <w:t>22-25</w:t>
      </w:r>
      <w:r w:rsidRPr="004F7C0B">
        <w:t>頁。</w:t>
      </w:r>
    </w:p>
    <w:p w:rsidR="004F7C0B" w:rsidRPr="004F7C0B" w:rsidRDefault="004F7C0B" w:rsidP="004762FD">
      <w:pPr>
        <w:numPr>
          <w:ilvl w:val="0"/>
          <w:numId w:val="1"/>
        </w:numPr>
      </w:pPr>
      <w:r w:rsidRPr="004F7C0B">
        <w:t>2000. “Hu Shih and John Dewey: 'Scientific Method' in the May Fourth Era-China”, </w:t>
      </w:r>
      <w:r w:rsidRPr="004F7C0B">
        <w:rPr>
          <w:i/>
          <w:iCs/>
        </w:rPr>
        <w:t>Comparative Criticism</w:t>
      </w:r>
      <w:r w:rsidRPr="004F7C0B">
        <w:t xml:space="preserve"> 22: 91-103 (Cambridge: Cambridge University Press). </w:t>
      </w:r>
    </w:p>
    <w:p w:rsidR="004F7C0B" w:rsidRPr="004F7C0B" w:rsidRDefault="004F7C0B" w:rsidP="00300E86">
      <w:pPr>
        <w:numPr>
          <w:ilvl w:val="0"/>
          <w:numId w:val="1"/>
        </w:numPr>
      </w:pPr>
      <w:r w:rsidRPr="004F7C0B">
        <w:t>1998. “Odkaz Josefa Vachka pro studium čínského písma” ("</w:t>
      </w:r>
      <w:hyperlink r:id="rId23" w:tgtFrame="_blank" w:history="1">
        <w:r w:rsidRPr="004F7C0B">
          <w:rPr>
            <w:rStyle w:val="a3"/>
          </w:rPr>
          <w:t>The Legacy of Josef Vachek and Its Implications on the Studies of Chinese Script</w:t>
        </w:r>
      </w:hyperlink>
      <w:r w:rsidRPr="004F7C0B">
        <w:t>”),</w:t>
      </w:r>
      <w:r w:rsidRPr="004F7C0B">
        <w:rPr>
          <w:i/>
          <w:iCs/>
        </w:rPr>
        <w:t> Slovo a Slovesnost</w:t>
      </w:r>
      <w:r w:rsidRPr="004F7C0B">
        <w:t xml:space="preserve">59 (1998): 241-48 (Praha: Akademie věd České republiky). </w:t>
      </w:r>
    </w:p>
    <w:p w:rsidR="004F7C0B" w:rsidRPr="004F7C0B" w:rsidRDefault="004F7C0B" w:rsidP="00F44D42">
      <w:pPr>
        <w:numPr>
          <w:ilvl w:val="0"/>
          <w:numId w:val="1"/>
        </w:numPr>
      </w:pPr>
      <w:r w:rsidRPr="004F7C0B">
        <w:t>1998, 10. "The Rise of Semiotics and the Liberal Arts: Reading Martianus Capella's </w:t>
      </w:r>
      <w:r w:rsidRPr="004F7C0B">
        <w:rPr>
          <w:i/>
          <w:iCs/>
        </w:rPr>
        <w:t>The Marriage of Philology and Mercury</w:t>
      </w:r>
      <w:r w:rsidRPr="004F7C0B">
        <w:t>." </w:t>
      </w:r>
      <w:r w:rsidRPr="004F7C0B">
        <w:rPr>
          <w:i/>
          <w:iCs/>
        </w:rPr>
        <w:t>MNEMOSYNE: A Journal of Classical Studies</w:t>
      </w:r>
      <w:r w:rsidRPr="004F7C0B">
        <w:t xml:space="preserve"> 51.5: 538-553. (Leiden: Brill). </w:t>
      </w:r>
    </w:p>
    <w:p w:rsidR="004F7C0B" w:rsidRPr="004F7C0B" w:rsidRDefault="004F7C0B" w:rsidP="005C221C">
      <w:pPr>
        <w:numPr>
          <w:ilvl w:val="0"/>
          <w:numId w:val="1"/>
        </w:numPr>
      </w:pPr>
      <w:r w:rsidRPr="004F7C0B">
        <w:t>1998. “Controversy over Language: Towards Pre-Qin Semiotics”, </w:t>
      </w:r>
      <w:r w:rsidRPr="004F7C0B">
        <w:rPr>
          <w:i/>
          <w:iCs/>
        </w:rPr>
        <w:t>Tamkang Review</w:t>
      </w:r>
      <w:r w:rsidRPr="004F7C0B">
        <w:t xml:space="preserve">, 28.3,1-29 (Taipei: Tamkang University Press). </w:t>
      </w:r>
    </w:p>
    <w:p w:rsidR="004F7C0B" w:rsidRPr="004F7C0B" w:rsidRDefault="004F7C0B" w:rsidP="00DF580A">
      <w:pPr>
        <w:numPr>
          <w:ilvl w:val="0"/>
          <w:numId w:val="1"/>
        </w:numPr>
      </w:pPr>
      <w:r w:rsidRPr="004F7C0B">
        <w:t>1996. “Semiographics: A Peircean Trichotomy of Classical Chinese Script”, </w:t>
      </w:r>
      <w:r w:rsidRPr="004F7C0B">
        <w:rPr>
          <w:i/>
          <w:iCs/>
        </w:rPr>
        <w:t>Semiotica</w:t>
      </w:r>
      <w:r w:rsidRPr="004F7C0B">
        <w:t xml:space="preserve">, 108.1-2, 31-43. (Berlin: Mouton de Gruyter). </w:t>
      </w:r>
    </w:p>
    <w:p w:rsidR="004F7C0B" w:rsidRPr="004F7C0B" w:rsidRDefault="004F7C0B" w:rsidP="009E0EB5">
      <w:pPr>
        <w:numPr>
          <w:ilvl w:val="0"/>
          <w:numId w:val="1"/>
        </w:numPr>
      </w:pPr>
      <w:r w:rsidRPr="004F7C0B">
        <w:t>1992. “Reflections on Cross-Cultural Literary Contact: The Reception of American Critical Discourse in Taiwan in the 1970s”, </w:t>
      </w:r>
      <w:r w:rsidRPr="004F7C0B">
        <w:rPr>
          <w:i/>
          <w:iCs/>
        </w:rPr>
        <w:t>Poetics: Journal for Empirical Research on Literature, the Medium and the Arts</w:t>
      </w:r>
      <w:r w:rsidRPr="004F7C0B">
        <w:t xml:space="preserve">, 21.1-2, 57-91 (Amsterdam: North-Holland).  </w:t>
      </w:r>
    </w:p>
    <w:p w:rsidR="004F7C0B" w:rsidRPr="004F7C0B" w:rsidRDefault="004F7C0B" w:rsidP="00E6731D">
      <w:pPr>
        <w:numPr>
          <w:ilvl w:val="0"/>
          <w:numId w:val="1"/>
        </w:numPr>
      </w:pPr>
      <w:r w:rsidRPr="004F7C0B">
        <w:t>1992. “Graphemics and Novel Interpretation: The Case of Wang Wen-hsing”, </w:t>
      </w:r>
      <w:r w:rsidRPr="004F7C0B">
        <w:rPr>
          <w:i/>
          <w:iCs/>
        </w:rPr>
        <w:t>Modern Chinese Literature: Special Double Issue on Taiwan Fiction</w:t>
      </w:r>
      <w:r w:rsidRPr="004F7C0B">
        <w:t xml:space="preserve">, 6.1-2 (Spring/Fall 1992): 133-56. (University of Colorado at Boulder). </w:t>
      </w:r>
    </w:p>
    <w:p w:rsidR="004F7C0B" w:rsidRPr="004F7C0B" w:rsidRDefault="004F7C0B" w:rsidP="00F82889">
      <w:pPr>
        <w:numPr>
          <w:ilvl w:val="0"/>
          <w:numId w:val="1"/>
        </w:numPr>
      </w:pPr>
      <w:r w:rsidRPr="004F7C0B">
        <w:t>1990</w:t>
      </w:r>
      <w:r w:rsidRPr="004F7C0B">
        <w:t>﹒</w:t>
      </w:r>
      <w:r w:rsidRPr="004F7C0B">
        <w:t>11</w:t>
      </w:r>
      <w:r w:rsidRPr="004F7C0B">
        <w:t>〈傳記的幾個詮釋問題〉，《當代》自傳與傳記專輯，第</w:t>
      </w:r>
      <w:r w:rsidRPr="004F7C0B">
        <w:t>55</w:t>
      </w:r>
      <w:r w:rsidRPr="004F7C0B">
        <w:t>期，</w:t>
      </w:r>
      <w:r w:rsidRPr="004F7C0B">
        <w:t>29-35</w:t>
      </w:r>
      <w:r w:rsidRPr="004F7C0B">
        <w:t>頁，</w:t>
      </w:r>
      <w:r w:rsidRPr="004F7C0B">
        <w:t>1990</w:t>
      </w:r>
      <w:r w:rsidRPr="004F7C0B">
        <w:t>年</w:t>
      </w:r>
      <w:r w:rsidRPr="004F7C0B">
        <w:t>11</w:t>
      </w:r>
      <w:r w:rsidRPr="004F7C0B">
        <w:t>月</w:t>
      </w:r>
      <w:r w:rsidRPr="004F7C0B">
        <w:t>1</w:t>
      </w:r>
      <w:r w:rsidRPr="004F7C0B">
        <w:t>日。</w:t>
      </w:r>
    </w:p>
    <w:p w:rsidR="004F7C0B" w:rsidRPr="004F7C0B" w:rsidRDefault="004F7C0B" w:rsidP="004A6BE9">
      <w:pPr>
        <w:numPr>
          <w:ilvl w:val="0"/>
          <w:numId w:val="1"/>
        </w:numPr>
      </w:pPr>
      <w:r w:rsidRPr="004F7C0B">
        <w:t>1989</w:t>
      </w:r>
      <w:r w:rsidRPr="004F7C0B">
        <w:t>﹒</w:t>
      </w:r>
      <w:r w:rsidRPr="004F7C0B">
        <w:t>7</w:t>
      </w:r>
      <w:r w:rsidRPr="004F7C0B">
        <w:t>〈艾森斯坦與漢字〉，《電影欣賞雙月刊》，第</w:t>
      </w:r>
      <w:r w:rsidRPr="004F7C0B">
        <w:t>7</w:t>
      </w:r>
      <w:r w:rsidRPr="004F7C0B">
        <w:t>卷</w:t>
      </w:r>
      <w:r w:rsidRPr="004F7C0B">
        <w:t>4</w:t>
      </w:r>
      <w:r w:rsidRPr="004F7C0B">
        <w:t>期，</w:t>
      </w:r>
      <w:r w:rsidRPr="004F7C0B">
        <w:t>8-13</w:t>
      </w:r>
      <w:r w:rsidRPr="004F7C0B">
        <w:t>頁。</w:t>
      </w:r>
    </w:p>
    <w:p w:rsidR="004F7C0B" w:rsidRPr="004F7C0B" w:rsidRDefault="004F7C0B" w:rsidP="00F03044">
      <w:pPr>
        <w:numPr>
          <w:ilvl w:val="0"/>
          <w:numId w:val="1"/>
        </w:numPr>
      </w:pPr>
      <w:r w:rsidRPr="004F7C0B">
        <w:t>1988</w:t>
      </w:r>
      <w:r w:rsidRPr="004F7C0B">
        <w:t>﹒</w:t>
      </w:r>
      <w:r w:rsidRPr="004F7C0B">
        <w:t>12</w:t>
      </w:r>
      <w:r w:rsidRPr="004F7C0B">
        <w:t>〈都市詩言談－台灣的例子〉，《當代》第</w:t>
      </w:r>
      <w:r w:rsidRPr="004F7C0B">
        <w:t>32</w:t>
      </w:r>
      <w:r w:rsidRPr="004F7C0B">
        <w:t>期，</w:t>
      </w:r>
      <w:r w:rsidRPr="004F7C0B">
        <w:t>38-52</w:t>
      </w:r>
      <w:r w:rsidRPr="004F7C0B">
        <w:t>頁，</w:t>
      </w:r>
      <w:r w:rsidRPr="004F7C0B">
        <w:t>1988</w:t>
      </w:r>
      <w:r w:rsidRPr="004F7C0B">
        <w:t>年</w:t>
      </w:r>
      <w:r w:rsidRPr="004F7C0B">
        <w:t>12</w:t>
      </w:r>
      <w:r w:rsidRPr="004F7C0B">
        <w:t>月</w:t>
      </w:r>
      <w:r w:rsidRPr="004F7C0B">
        <w:t>1</w:t>
      </w:r>
      <w:r w:rsidRPr="004F7C0B">
        <w:t>日；收錄於：陳炳良編，《中國現代文學新貌》，台北市：台灣學生書局，</w:t>
      </w:r>
      <w:r w:rsidRPr="004F7C0B">
        <w:t>1990</w:t>
      </w:r>
      <w:r w:rsidRPr="004F7C0B">
        <w:t>年，</w:t>
      </w:r>
      <w:r w:rsidRPr="004F7C0B">
        <w:t>89-115</w:t>
      </w:r>
      <w:r w:rsidRPr="004F7C0B">
        <w:t>頁。</w:t>
      </w:r>
    </w:p>
    <w:p w:rsidR="004F7C0B" w:rsidRPr="004F7C0B" w:rsidRDefault="004F7C0B" w:rsidP="002033B3">
      <w:pPr>
        <w:numPr>
          <w:ilvl w:val="0"/>
          <w:numId w:val="1"/>
        </w:numPr>
      </w:pPr>
      <w:r w:rsidRPr="004F7C0B">
        <w:t>1988</w:t>
      </w:r>
      <w:r w:rsidRPr="004F7C0B">
        <w:t>﹒</w:t>
      </w:r>
      <w:r w:rsidRPr="004F7C0B">
        <w:t>6</w:t>
      </w:r>
      <w:r w:rsidRPr="004F7C0B">
        <w:t>〈《碧果人生》中的個人私語〉，《文藝月刊》第</w:t>
      </w:r>
      <w:r w:rsidRPr="004F7C0B">
        <w:t>230</w:t>
      </w:r>
      <w:r w:rsidRPr="004F7C0B">
        <w:t>期，</w:t>
      </w:r>
      <w:r w:rsidRPr="004F7C0B">
        <w:t>39-46</w:t>
      </w:r>
      <w:r w:rsidRPr="004F7C0B">
        <w:t>頁，</w:t>
      </w:r>
      <w:r w:rsidRPr="004F7C0B">
        <w:t>1988</w:t>
      </w:r>
      <w:r w:rsidRPr="004F7C0B">
        <w:t>年</w:t>
      </w:r>
      <w:r w:rsidRPr="004F7C0B">
        <w:t>6</w:t>
      </w:r>
      <w:r w:rsidRPr="004F7C0B">
        <w:t>月</w:t>
      </w:r>
      <w:r w:rsidRPr="004F7C0B">
        <w:t>28</w:t>
      </w:r>
      <w:r w:rsidRPr="004F7C0B">
        <w:t>日；轉載於：《創世紀》第</w:t>
      </w:r>
      <w:r w:rsidRPr="004F7C0B">
        <w:t>103</w:t>
      </w:r>
      <w:r w:rsidRPr="004F7C0B">
        <w:t>期，</w:t>
      </w:r>
      <w:r w:rsidRPr="004F7C0B">
        <w:t>1995</w:t>
      </w:r>
      <w:r w:rsidRPr="004F7C0B">
        <w:t>年，</w:t>
      </w:r>
      <w:r w:rsidRPr="004F7C0B">
        <w:t>78-81</w:t>
      </w:r>
      <w:r w:rsidRPr="004F7C0B">
        <w:t>頁。</w:t>
      </w:r>
    </w:p>
    <w:p w:rsidR="004F7C0B" w:rsidRPr="004F7C0B" w:rsidRDefault="004F7C0B" w:rsidP="004F7C0B">
      <w:pPr>
        <w:numPr>
          <w:ilvl w:val="0"/>
          <w:numId w:val="1"/>
        </w:numPr>
      </w:pPr>
      <w:r w:rsidRPr="004F7C0B">
        <w:t>1988, 5, 5</w:t>
      </w:r>
      <w:r w:rsidRPr="004F7C0B">
        <w:rPr>
          <w:rFonts w:hint="eastAsia"/>
        </w:rPr>
        <w:t>〈</w:t>
      </w:r>
      <w:r w:rsidRPr="004F7C0B">
        <w:t>哈山是誰？〉《中國時報人間副刊</w:t>
      </w:r>
      <w:r w:rsidRPr="004F7C0B">
        <w:rPr>
          <w:rFonts w:hint="eastAsia"/>
        </w:rPr>
        <w:t>》</w:t>
      </w:r>
      <w:r w:rsidRPr="004F7C0B">
        <w:t>，</w:t>
      </w:r>
      <w:r w:rsidRPr="004F7C0B">
        <w:t xml:space="preserve"> 1988</w:t>
      </w:r>
      <w:r w:rsidRPr="004F7C0B">
        <w:t>年</w:t>
      </w:r>
      <w:r w:rsidRPr="004F7C0B">
        <w:t>5</w:t>
      </w:r>
      <w:r w:rsidRPr="004F7C0B">
        <w:t>月</w:t>
      </w:r>
      <w:r w:rsidRPr="004F7C0B">
        <w:t>5</w:t>
      </w:r>
      <w:r w:rsidRPr="004F7C0B">
        <w:t>日</w:t>
      </w:r>
    </w:p>
    <w:p w:rsidR="004F7C0B" w:rsidRPr="004F7C0B" w:rsidRDefault="004F7C0B" w:rsidP="00EE0DF3">
      <w:pPr>
        <w:numPr>
          <w:ilvl w:val="0"/>
          <w:numId w:val="1"/>
        </w:numPr>
      </w:pPr>
      <w:r w:rsidRPr="004F7C0B">
        <w:t>1988.05.</w:t>
      </w:r>
      <w:r w:rsidRPr="004F7C0B">
        <w:t>〈漂泊的先知：匈牙利的吉普賽民族〉，《文星雜誌》</w:t>
      </w:r>
      <w:r w:rsidRPr="004F7C0B">
        <w:t>118</w:t>
      </w:r>
      <w:r w:rsidRPr="004F7C0B">
        <w:t>期</w:t>
      </w:r>
      <w:r w:rsidRPr="004F7C0B">
        <w:t xml:space="preserve"> (</w:t>
      </w:r>
      <w:r w:rsidRPr="004F7C0B">
        <w:t>復刊</w:t>
      </w:r>
      <w:r w:rsidRPr="004F7C0B">
        <w:t>)</w:t>
      </w:r>
      <w:r w:rsidRPr="004F7C0B">
        <w:t>，</w:t>
      </w:r>
      <w:r w:rsidRPr="004F7C0B">
        <w:t>1988</w:t>
      </w:r>
      <w:r w:rsidRPr="004F7C0B">
        <w:t>年</w:t>
      </w:r>
      <w:r w:rsidRPr="004F7C0B">
        <w:t>5</w:t>
      </w:r>
      <w:r w:rsidRPr="004F7C0B">
        <w:t>月號，</w:t>
      </w:r>
      <w:r w:rsidRPr="004F7C0B">
        <w:t>109</w:t>
      </w:r>
      <w:r w:rsidRPr="004F7C0B">
        <w:t>－</w:t>
      </w:r>
      <w:r w:rsidRPr="004F7C0B">
        <w:t>112</w:t>
      </w:r>
      <w:r w:rsidRPr="004F7C0B">
        <w:t>頁。</w:t>
      </w:r>
    </w:p>
    <w:p w:rsidR="004F7C0B" w:rsidRPr="004F7C0B" w:rsidRDefault="004F7C0B" w:rsidP="008C4967">
      <w:pPr>
        <w:numPr>
          <w:ilvl w:val="0"/>
          <w:numId w:val="1"/>
        </w:numPr>
      </w:pPr>
      <w:r w:rsidRPr="004F7C0B">
        <w:t xml:space="preserve">1988. 05. </w:t>
      </w:r>
      <w:r w:rsidRPr="004F7C0B">
        <w:t>〈遺忘的篝火：吉普賽詩人波瑞</w:t>
      </w:r>
      <w:r w:rsidRPr="004F7C0B">
        <w:t>•</w:t>
      </w:r>
      <w:r w:rsidRPr="004F7C0B">
        <w:t>卡若伊〉，《文星雜誌》</w:t>
      </w:r>
      <w:r w:rsidRPr="004F7C0B">
        <w:t>118</w:t>
      </w:r>
      <w:r w:rsidRPr="004F7C0B">
        <w:t>期</w:t>
      </w:r>
      <w:r w:rsidRPr="004F7C0B">
        <w:t xml:space="preserve"> (</w:t>
      </w:r>
      <w:r w:rsidRPr="004F7C0B">
        <w:t>復刊</w:t>
      </w:r>
      <w:r w:rsidRPr="004F7C0B">
        <w:t>)</w:t>
      </w:r>
      <w:r w:rsidRPr="004F7C0B">
        <w:t>，</w:t>
      </w:r>
      <w:r w:rsidRPr="004F7C0B">
        <w:t>1988</w:t>
      </w:r>
      <w:r w:rsidRPr="004F7C0B">
        <w:t>年</w:t>
      </w:r>
      <w:r w:rsidRPr="004F7C0B">
        <w:t>5</w:t>
      </w:r>
      <w:r w:rsidRPr="004F7C0B">
        <w:t>月號，</w:t>
      </w:r>
      <w:r w:rsidRPr="004F7C0B">
        <w:t>100</w:t>
      </w:r>
      <w:r w:rsidRPr="004F7C0B">
        <w:t>－</w:t>
      </w:r>
      <w:r w:rsidRPr="004F7C0B">
        <w:t>104</w:t>
      </w:r>
      <w:r w:rsidRPr="004F7C0B">
        <w:t>頁。</w:t>
      </w:r>
    </w:p>
    <w:p w:rsidR="004F7C0B" w:rsidRPr="004F7C0B" w:rsidRDefault="004F7C0B" w:rsidP="00047C5A">
      <w:pPr>
        <w:numPr>
          <w:ilvl w:val="0"/>
          <w:numId w:val="1"/>
        </w:numPr>
      </w:pPr>
      <w:r w:rsidRPr="004F7C0B">
        <w:t>1988</w:t>
      </w:r>
      <w:r w:rsidRPr="004F7C0B">
        <w:t>﹒</w:t>
      </w:r>
      <w:r w:rsidRPr="004F7C0B">
        <w:t>2</w:t>
      </w:r>
      <w:r w:rsidRPr="004F7C0B">
        <w:t>〈詩觀、詩選與文學史〉，《文訊》第</w:t>
      </w:r>
      <w:r w:rsidRPr="004F7C0B">
        <w:t>34</w:t>
      </w:r>
      <w:r w:rsidRPr="004F7C0B">
        <w:t>期，</w:t>
      </w:r>
      <w:r w:rsidRPr="004F7C0B">
        <w:t>202-207</w:t>
      </w:r>
      <w:r w:rsidRPr="004F7C0B">
        <w:t>頁，</w:t>
      </w:r>
      <w:r w:rsidRPr="004F7C0B">
        <w:t>1988</w:t>
      </w:r>
      <w:r w:rsidRPr="004F7C0B">
        <w:t>年</w:t>
      </w:r>
      <w:r w:rsidRPr="004F7C0B">
        <w:t>2</w:t>
      </w:r>
      <w:r w:rsidRPr="004F7C0B">
        <w:t>月</w:t>
      </w:r>
      <w:r w:rsidRPr="004F7C0B">
        <w:t>10</w:t>
      </w:r>
      <w:r w:rsidRPr="004F7C0B">
        <w:t>日；收錄於：張漢良編，《七十六年詩選》導言，台北：爾雅出版社，</w:t>
      </w:r>
      <w:r w:rsidRPr="004F7C0B">
        <w:t>1988</w:t>
      </w:r>
      <w:r w:rsidRPr="004F7C0B">
        <w:t>年，</w:t>
      </w:r>
      <w:r w:rsidRPr="004F7C0B">
        <w:t>4</w:t>
      </w:r>
      <w:r w:rsidRPr="004F7C0B">
        <w:t>頁。</w:t>
      </w:r>
    </w:p>
    <w:p w:rsidR="004F7C0B" w:rsidRPr="004F7C0B" w:rsidRDefault="004F7C0B" w:rsidP="00544B8D">
      <w:pPr>
        <w:numPr>
          <w:ilvl w:val="0"/>
          <w:numId w:val="1"/>
        </w:numPr>
      </w:pPr>
      <w:r w:rsidRPr="004F7C0B">
        <w:t>1988. “Hallucinating the Other: Derridean Fantasies of Chinese Script”, </w:t>
      </w:r>
      <w:r w:rsidRPr="004F7C0B">
        <w:rPr>
          <w:i/>
          <w:iCs/>
        </w:rPr>
        <w:t>Working Paper</w:t>
      </w:r>
      <w:r w:rsidRPr="004F7C0B">
        <w:t xml:space="preserve"> No. 4 (Milwaukee: The University of Wisconsin—Milwaukee, Center for Twentieth-Century Studies, Fall 1988). </w:t>
      </w:r>
    </w:p>
    <w:p w:rsidR="004F7C0B" w:rsidRPr="004F7C0B" w:rsidRDefault="004F7C0B" w:rsidP="00932330">
      <w:pPr>
        <w:numPr>
          <w:ilvl w:val="0"/>
          <w:numId w:val="1"/>
        </w:numPr>
      </w:pPr>
      <w:r w:rsidRPr="004F7C0B">
        <w:t>1988</w:t>
      </w:r>
      <w:r w:rsidRPr="004F7C0B">
        <w:t>〈異化的消費文類－極短篇〉，《文訊》第</w:t>
      </w:r>
      <w:r w:rsidRPr="004F7C0B">
        <w:t>36</w:t>
      </w:r>
      <w:r w:rsidRPr="004F7C0B">
        <w:t>期，</w:t>
      </w:r>
      <w:r w:rsidRPr="004F7C0B">
        <w:t>74-77</w:t>
      </w:r>
      <w:r w:rsidRPr="004F7C0B">
        <w:t>頁。</w:t>
      </w:r>
    </w:p>
    <w:p w:rsidR="004F7C0B" w:rsidRPr="004F7C0B" w:rsidRDefault="004F7C0B" w:rsidP="006A7D9C">
      <w:pPr>
        <w:numPr>
          <w:ilvl w:val="0"/>
          <w:numId w:val="1"/>
        </w:numPr>
      </w:pPr>
      <w:r w:rsidRPr="004F7C0B">
        <w:t>1987</w:t>
      </w:r>
      <w:r w:rsidRPr="004F7C0B">
        <w:t>﹒</w:t>
      </w:r>
      <w:r w:rsidRPr="004F7C0B">
        <w:t>10</w:t>
      </w:r>
      <w:r w:rsidRPr="004F7C0B">
        <w:t>〈《向瑪莉致敬》的詮釋問題〉，《金馬獎國際電影展》，台北：電影圖書館，</w:t>
      </w:r>
      <w:r w:rsidRPr="004F7C0B">
        <w:t>1987</w:t>
      </w:r>
      <w:r w:rsidRPr="004F7C0B">
        <w:t>年，</w:t>
      </w:r>
      <w:r w:rsidRPr="004F7C0B">
        <w:t xml:space="preserve"> 142-145</w:t>
      </w:r>
      <w:r w:rsidRPr="004F7C0B">
        <w:t>頁。</w:t>
      </w:r>
    </w:p>
    <w:p w:rsidR="004F7C0B" w:rsidRPr="004F7C0B" w:rsidRDefault="004F7C0B" w:rsidP="0024216D">
      <w:pPr>
        <w:numPr>
          <w:ilvl w:val="0"/>
          <w:numId w:val="1"/>
        </w:numPr>
      </w:pPr>
      <w:r w:rsidRPr="004F7C0B">
        <w:t>1987</w:t>
      </w:r>
      <w:r w:rsidRPr="004F7C0B">
        <w:t>﹒</w:t>
      </w:r>
      <w:r w:rsidRPr="004F7C0B">
        <w:t>8</w:t>
      </w:r>
      <w:r w:rsidRPr="004F7C0B">
        <w:t>〈評論：人的風景〉，《創世紀》第</w:t>
      </w:r>
      <w:r w:rsidRPr="004F7C0B">
        <w:t>71</w:t>
      </w:r>
      <w:r w:rsidRPr="004F7C0B">
        <w:t>期，</w:t>
      </w:r>
      <w:r w:rsidRPr="004F7C0B">
        <w:t>70-72</w:t>
      </w:r>
      <w:r w:rsidRPr="004F7C0B">
        <w:t>頁</w:t>
      </w:r>
    </w:p>
    <w:p w:rsidR="004F7C0B" w:rsidRPr="004F7C0B" w:rsidRDefault="004F7C0B" w:rsidP="00BD37F5">
      <w:pPr>
        <w:numPr>
          <w:ilvl w:val="0"/>
          <w:numId w:val="1"/>
        </w:numPr>
      </w:pPr>
      <w:r w:rsidRPr="004F7C0B">
        <w:lastRenderedPageBreak/>
        <w:t>1986</w:t>
      </w:r>
      <w:r w:rsidRPr="004F7C0B">
        <w:t>﹒</w:t>
      </w:r>
      <w:r w:rsidRPr="004F7C0B">
        <w:t>10</w:t>
      </w:r>
      <w:r w:rsidRPr="004F7C0B">
        <w:t>〈世紀末､頹廢與海峽兩岸〉，</w:t>
      </w:r>
      <w:r w:rsidRPr="004F7C0B">
        <w:t>28-38</w:t>
      </w:r>
      <w:r w:rsidRPr="004F7C0B">
        <w:t>頁，收錄於：〈世紀末專輯﹣頹廢的､再生的､混沌的､魅惑的</w:t>
      </w:r>
      <w:r w:rsidRPr="004F7C0B">
        <w:t> -</w:t>
      </w:r>
      <w:r w:rsidRPr="004F7C0B">
        <w:t>上篇</w:t>
      </w:r>
      <w:r w:rsidRPr="004F7C0B">
        <w:t>-</w:t>
      </w:r>
      <w:r w:rsidRPr="004F7C0B">
        <w:t>〉，《當代》第</w:t>
      </w:r>
      <w:r w:rsidRPr="004F7C0B">
        <w:t>6</w:t>
      </w:r>
      <w:r w:rsidRPr="004F7C0B">
        <w:t>期，</w:t>
      </w:r>
      <w:r w:rsidRPr="004F7C0B">
        <w:t>12-65</w:t>
      </w:r>
      <w:r w:rsidRPr="004F7C0B">
        <w:t>頁，</w:t>
      </w:r>
      <w:r w:rsidRPr="004F7C0B">
        <w:t>1986</w:t>
      </w:r>
      <w:r w:rsidRPr="004F7C0B">
        <w:t>年</w:t>
      </w:r>
      <w:r w:rsidRPr="004F7C0B">
        <w:t>10</w:t>
      </w:r>
      <w:r w:rsidRPr="004F7C0B">
        <w:t>月</w:t>
      </w:r>
      <w:r w:rsidRPr="004F7C0B">
        <w:t>1</w:t>
      </w:r>
      <w:r w:rsidRPr="004F7C0B">
        <w:t>日。</w:t>
      </w:r>
    </w:p>
    <w:p w:rsidR="004F7C0B" w:rsidRPr="004F7C0B" w:rsidRDefault="004F7C0B" w:rsidP="00F7332A">
      <w:pPr>
        <w:numPr>
          <w:ilvl w:val="0"/>
          <w:numId w:val="1"/>
        </w:numPr>
      </w:pPr>
      <w:r w:rsidRPr="004F7C0B">
        <w:t>1986</w:t>
      </w:r>
      <w:r w:rsidRPr="004F7C0B">
        <w:t>﹒</w:t>
      </w:r>
      <w:r w:rsidRPr="004F7C0B">
        <w:t>9</w:t>
      </w:r>
      <w:r w:rsidRPr="004F7C0B">
        <w:t>〈「繪圖師合約」的兩種詮釋〉，《電影欣賞雙月刊》，第</w:t>
      </w:r>
      <w:r w:rsidRPr="004F7C0B">
        <w:t>29</w:t>
      </w:r>
      <w:r w:rsidRPr="004F7C0B">
        <w:t>期，</w:t>
      </w:r>
      <w:r w:rsidRPr="004F7C0B">
        <w:t>41-42</w:t>
      </w:r>
      <w:r w:rsidRPr="004F7C0B">
        <w:t>頁。</w:t>
      </w:r>
    </w:p>
    <w:p w:rsidR="004F7C0B" w:rsidRPr="004F7C0B" w:rsidRDefault="004F7C0B" w:rsidP="007B4360">
      <w:pPr>
        <w:numPr>
          <w:ilvl w:val="0"/>
          <w:numId w:val="1"/>
        </w:numPr>
      </w:pPr>
      <w:r w:rsidRPr="004F7C0B">
        <w:t>1986</w:t>
      </w:r>
      <w:r w:rsidRPr="004F7C0B">
        <w:t>﹒</w:t>
      </w:r>
      <w:r w:rsidRPr="004F7C0B">
        <w:t>8</w:t>
      </w:r>
      <w:r w:rsidRPr="004F7C0B">
        <w:t>〈德希達．書寫．與中文〉，</w:t>
      </w:r>
      <w:r w:rsidRPr="004F7C0B">
        <w:t>30-33</w:t>
      </w:r>
      <w:r w:rsidRPr="004F7C0B">
        <w:t>頁，收錄於：〈解構當代</w:t>
      </w:r>
      <w:r w:rsidRPr="004F7C0B">
        <w:t>--</w:t>
      </w:r>
      <w:r w:rsidRPr="004F7C0B">
        <w:t>傑克．德希達</w:t>
      </w:r>
      <w:r w:rsidRPr="004F7C0B">
        <w:t>(Jacques Derrida) </w:t>
      </w:r>
      <w:r w:rsidRPr="004F7C0B">
        <w:t>〉，《當代》第</w:t>
      </w:r>
      <w:r w:rsidRPr="004F7C0B">
        <w:t>4</w:t>
      </w:r>
      <w:r w:rsidRPr="004F7C0B">
        <w:t>期，</w:t>
      </w:r>
      <w:r w:rsidRPr="004F7C0B">
        <w:t>18-43</w:t>
      </w:r>
      <w:r w:rsidRPr="004F7C0B">
        <w:t>頁，</w:t>
      </w:r>
      <w:r w:rsidRPr="004F7C0B">
        <w:t>1986</w:t>
      </w:r>
      <w:r w:rsidRPr="004F7C0B">
        <w:t>年</w:t>
      </w:r>
      <w:r w:rsidRPr="004F7C0B">
        <w:t>8</w:t>
      </w:r>
      <w:r w:rsidRPr="004F7C0B">
        <w:t>月</w:t>
      </w:r>
      <w:r w:rsidRPr="004F7C0B">
        <w:t>1</w:t>
      </w:r>
      <w:r w:rsidRPr="004F7C0B">
        <w:t>日。</w:t>
      </w:r>
    </w:p>
    <w:p w:rsidR="004F7C0B" w:rsidRPr="004F7C0B" w:rsidRDefault="004F7C0B" w:rsidP="009B2461">
      <w:pPr>
        <w:numPr>
          <w:ilvl w:val="0"/>
          <w:numId w:val="1"/>
        </w:numPr>
      </w:pPr>
      <w:r w:rsidRPr="004F7C0B">
        <w:t>1985</w:t>
      </w:r>
      <w:r w:rsidRPr="004F7C0B">
        <w:t>﹒</w:t>
      </w:r>
      <w:r w:rsidRPr="004F7C0B">
        <w:t>9</w:t>
      </w:r>
      <w:r w:rsidRPr="004F7C0B">
        <w:t>〈匿名的自傳作者羅朗巴特</w:t>
      </w:r>
      <w:r w:rsidRPr="004F7C0B">
        <w:t>[Roland Barthes]</w:t>
      </w:r>
      <w:r w:rsidRPr="004F7C0B">
        <w:t>／沈復〉，《中外文學》第</w:t>
      </w:r>
      <w:r w:rsidRPr="004F7C0B">
        <w:t>14</w:t>
      </w:r>
      <w:r w:rsidRPr="004F7C0B">
        <w:t>卷</w:t>
      </w:r>
      <w:r w:rsidRPr="004F7C0B">
        <w:t>4</w:t>
      </w:r>
      <w:r w:rsidRPr="004F7C0B">
        <w:t>期，</w:t>
      </w:r>
      <w:r w:rsidRPr="004F7C0B">
        <w:t>4-17</w:t>
      </w:r>
      <w:r w:rsidRPr="004F7C0B">
        <w:t>頁。</w:t>
      </w:r>
    </w:p>
    <w:p w:rsidR="004F7C0B" w:rsidRPr="004F7C0B" w:rsidRDefault="004F7C0B" w:rsidP="004F7C0B">
      <w:pPr>
        <w:numPr>
          <w:ilvl w:val="0"/>
          <w:numId w:val="1"/>
        </w:numPr>
      </w:pPr>
      <w:r w:rsidRPr="004F7C0B">
        <w:t>1985</w:t>
      </w:r>
      <w:r w:rsidRPr="004F7C0B">
        <w:t>﹒</w:t>
      </w:r>
      <w:r w:rsidRPr="004F7C0B">
        <w:t>4</w:t>
      </w:r>
      <w:r w:rsidRPr="004F7C0B">
        <w:t>〈比較文學與文學運動〉，《聯合報》第八版〈全國比較文學會議特別報導〉，</w:t>
      </w:r>
      <w:r w:rsidRPr="004F7C0B">
        <w:t>1985</w:t>
      </w:r>
      <w:r w:rsidRPr="004F7C0B">
        <w:t>年</w:t>
      </w:r>
      <w:r w:rsidRPr="004F7C0B">
        <w:t>4</w:t>
      </w:r>
      <w:r w:rsidRPr="004F7C0B">
        <w:t>月</w:t>
      </w:r>
      <w:r w:rsidRPr="004F7C0B">
        <w:t>13</w:t>
      </w:r>
      <w:r w:rsidRPr="004F7C0B">
        <w:t>日。</w:t>
      </w:r>
    </w:p>
    <w:p w:rsidR="004F7C0B" w:rsidRPr="004F7C0B" w:rsidRDefault="004F7C0B" w:rsidP="004F7C0B">
      <w:pPr>
        <w:numPr>
          <w:ilvl w:val="0"/>
          <w:numId w:val="1"/>
        </w:numPr>
      </w:pPr>
      <w:r w:rsidRPr="004F7C0B">
        <w:t>1985</w:t>
      </w:r>
      <w:r w:rsidRPr="004F7C0B">
        <w:t>﹒</w:t>
      </w:r>
      <w:r w:rsidRPr="004F7C0B">
        <w:t>1</w:t>
      </w:r>
      <w:r w:rsidRPr="004F7C0B">
        <w:t>〈結構主義者對話錄〉，《電影欣賞雙月刊》第</w:t>
      </w:r>
      <w:r w:rsidRPr="004F7C0B">
        <w:t>3</w:t>
      </w:r>
      <w:r w:rsidRPr="004F7C0B">
        <w:t>卷</w:t>
      </w:r>
      <w:r w:rsidRPr="004F7C0B">
        <w:t>1</w:t>
      </w:r>
      <w:r w:rsidRPr="004F7C0B">
        <w:t>期，</w:t>
      </w:r>
      <w:r w:rsidRPr="004F7C0B">
        <w:t>1985</w:t>
      </w:r>
      <w:r w:rsidRPr="004F7C0B">
        <w:t>年</w:t>
      </w:r>
      <w:r w:rsidRPr="004F7C0B">
        <w:t>1</w:t>
      </w:r>
      <w:r w:rsidRPr="004F7C0B">
        <w:t>月，</w:t>
      </w:r>
      <w:r w:rsidRPr="004F7C0B">
        <w:t>46-48</w:t>
      </w:r>
      <w:r w:rsidRPr="004F7C0B">
        <w:t>頁，收錄於：張漢良著，《比較文學理論</w:t>
      </w:r>
    </w:p>
    <w:p w:rsidR="004F7C0B" w:rsidRPr="004F7C0B" w:rsidRDefault="004F7C0B" w:rsidP="00863D03">
      <w:pPr>
        <w:numPr>
          <w:ilvl w:val="0"/>
          <w:numId w:val="1"/>
        </w:numPr>
      </w:pPr>
      <w:r w:rsidRPr="004F7C0B">
        <w:t>1984</w:t>
      </w:r>
      <w:r w:rsidRPr="004F7C0B">
        <w:t>﹒</w:t>
      </w:r>
      <w:r w:rsidRPr="004F7C0B">
        <w:t>10</w:t>
      </w:r>
      <w:r w:rsidRPr="004F7C0B">
        <w:t>〈「性趣」的空虛與幻滅〉，《國際電影節專刊》，收錄於：張漢良著《比較文學理論與實踐》，臺北：東大圖書公司，</w:t>
      </w:r>
      <w:r w:rsidRPr="004F7C0B">
        <w:t>1986</w:t>
      </w:r>
      <w:r w:rsidRPr="004F7C0B">
        <w:t>年，</w:t>
      </w:r>
      <w:r w:rsidRPr="004F7C0B">
        <w:t>329-334</w:t>
      </w:r>
      <w:r w:rsidRPr="004F7C0B">
        <w:t>頁。</w:t>
      </w:r>
    </w:p>
    <w:p w:rsidR="004F7C0B" w:rsidRPr="004F7C0B" w:rsidRDefault="004F7C0B" w:rsidP="0022415C">
      <w:pPr>
        <w:numPr>
          <w:ilvl w:val="0"/>
          <w:numId w:val="1"/>
        </w:numPr>
      </w:pPr>
      <w:r w:rsidRPr="004F7C0B">
        <w:t>1984</w:t>
      </w:r>
      <w:r w:rsidRPr="004F7C0B">
        <w:t>﹒</w:t>
      </w:r>
      <w:r w:rsidRPr="004F7C0B">
        <w:t>10</w:t>
      </w:r>
      <w:r w:rsidRPr="004F7C0B">
        <w:t>〈魔術師、藝術家與觀眾〉，《國際電影節專刊》，收錄於：張漢良著《比較文學理論與實踐》，臺北：東大圖書公司，</w:t>
      </w:r>
      <w:r w:rsidRPr="004F7C0B">
        <w:t>1986</w:t>
      </w:r>
      <w:r w:rsidRPr="004F7C0B">
        <w:t>年，</w:t>
      </w:r>
      <w:r w:rsidRPr="004F7C0B">
        <w:t>319-327</w:t>
      </w:r>
      <w:r w:rsidRPr="004F7C0B">
        <w:t>頁。</w:t>
      </w:r>
    </w:p>
    <w:p w:rsidR="004F7C0B" w:rsidRPr="004F7C0B" w:rsidRDefault="004F7C0B" w:rsidP="00537110">
      <w:pPr>
        <w:numPr>
          <w:ilvl w:val="0"/>
          <w:numId w:val="1"/>
        </w:numPr>
      </w:pPr>
      <w:r w:rsidRPr="004F7C0B">
        <w:t>1984</w:t>
      </w:r>
      <w:r w:rsidRPr="004F7C0B">
        <w:t>﹒</w:t>
      </w:r>
      <w:r w:rsidRPr="004F7C0B">
        <w:t>10</w:t>
      </w:r>
      <w:r w:rsidRPr="004F7C0B">
        <w:t>〈</w:t>
      </w:r>
      <w:r w:rsidRPr="004F7C0B">
        <w:t>&lt;</w:t>
      </w:r>
      <w:r w:rsidRPr="004F7C0B">
        <w:t>創世紀</w:t>
      </w:r>
      <w:r w:rsidRPr="004F7C0B">
        <w:t>&gt;</w:t>
      </w:r>
      <w:r w:rsidRPr="004F7C0B">
        <w:t>：詩潮與詩史〉，《創世紀》第</w:t>
      </w:r>
      <w:r w:rsidRPr="004F7C0B">
        <w:t>65</w:t>
      </w:r>
      <w:r w:rsidRPr="004F7C0B">
        <w:t>期，</w:t>
      </w:r>
      <w:r w:rsidRPr="004F7C0B">
        <w:t>10-13</w:t>
      </w:r>
      <w:r w:rsidRPr="004F7C0B">
        <w:t>頁。</w:t>
      </w:r>
    </w:p>
    <w:p w:rsidR="004F7C0B" w:rsidRPr="004F7C0B" w:rsidRDefault="004F7C0B" w:rsidP="004F7C0B">
      <w:pPr>
        <w:numPr>
          <w:ilvl w:val="0"/>
          <w:numId w:val="1"/>
        </w:numPr>
      </w:pPr>
      <w:r w:rsidRPr="004F7C0B">
        <w:t>1984</w:t>
      </w:r>
      <w:r w:rsidRPr="004F7C0B">
        <w:t>﹒</w:t>
      </w:r>
      <w:r w:rsidRPr="004F7C0B">
        <w:t>7</w:t>
      </w:r>
      <w:r w:rsidRPr="004F7C0B">
        <w:t>〈典範之建立</w:t>
      </w:r>
      <w:r w:rsidRPr="004F7C0B">
        <w:t>:</w:t>
      </w:r>
      <w:r w:rsidRPr="004F7C0B">
        <w:t>從文學批評看兩本選集</w:t>
      </w:r>
      <w:r w:rsidRPr="004F7C0B">
        <w:t xml:space="preserve"> </w:t>
      </w:r>
      <w:r w:rsidRPr="004F7C0B">
        <w:t>﹝</w:t>
      </w:r>
      <w:r w:rsidRPr="004F7C0B">
        <w:t>1.</w:t>
      </w:r>
      <w:r w:rsidRPr="004F7C0B">
        <w:t>讀者反應批評</w:t>
      </w:r>
      <w:r w:rsidRPr="004F7C0B">
        <w:t xml:space="preserve">: </w:t>
      </w:r>
      <w:r w:rsidRPr="004F7C0B">
        <w:t>從形式主義到後結構主義</w:t>
      </w:r>
      <w:r w:rsidRPr="004F7C0B">
        <w:t>2.</w:t>
      </w:r>
      <w:r w:rsidRPr="004F7C0B">
        <w:t>作品中的讀者</w:t>
      </w:r>
      <w:r w:rsidRPr="004F7C0B">
        <w:t xml:space="preserve">: </w:t>
      </w:r>
      <w:r w:rsidRPr="004F7C0B">
        <w:t>讀者與詮釋論集﹞〉，《新書月刊》第</w:t>
      </w:r>
      <w:r w:rsidRPr="004F7C0B">
        <w:t>10</w:t>
      </w:r>
      <w:r w:rsidRPr="004F7C0B">
        <w:t>期，</w:t>
      </w:r>
      <w:r w:rsidRPr="004F7C0B">
        <w:t>57-59</w:t>
      </w:r>
      <w:r w:rsidRPr="004F7C0B">
        <w:t>頁，收錄於：張漢良著《比較文學理論與實踐》，臺北：東大圖書公司，</w:t>
      </w:r>
      <w:r w:rsidRPr="004F7C0B">
        <w:t>1986</w:t>
      </w:r>
      <w:r w:rsidRPr="004F7C0B">
        <w:t>年，</w:t>
      </w:r>
      <w:r w:rsidRPr="004F7C0B">
        <w:t>375-382</w:t>
      </w:r>
      <w:r w:rsidRPr="004F7C0B">
        <w:t>頁。</w:t>
      </w:r>
    </w:p>
    <w:p w:rsidR="004F7C0B" w:rsidRPr="004F7C0B" w:rsidRDefault="004F7C0B" w:rsidP="004F7C0B">
      <w:pPr>
        <w:numPr>
          <w:ilvl w:val="0"/>
          <w:numId w:val="1"/>
        </w:numPr>
      </w:pPr>
      <w:r w:rsidRPr="004F7C0B">
        <w:t>1984</w:t>
      </w:r>
      <w:r w:rsidRPr="004F7C0B">
        <w:t>﹒</w:t>
      </w:r>
      <w:r w:rsidRPr="004F7C0B">
        <w:t>6</w:t>
      </w:r>
      <w:r w:rsidRPr="004F7C0B">
        <w:t>〈評詩的範疇與功能〉，《創世紀》第</w:t>
      </w:r>
      <w:r w:rsidRPr="004F7C0B">
        <w:t>64</w:t>
      </w:r>
      <w:r w:rsidRPr="004F7C0B">
        <w:t>期，</w:t>
      </w:r>
      <w:r w:rsidRPr="004F7C0B">
        <w:t>96-97</w:t>
      </w:r>
      <w:r w:rsidRPr="004F7C0B">
        <w:t>頁。</w:t>
      </w:r>
    </w:p>
    <w:p w:rsidR="004F7C0B" w:rsidRPr="004F7C0B" w:rsidRDefault="004F7C0B" w:rsidP="00EA7AD2">
      <w:pPr>
        <w:numPr>
          <w:ilvl w:val="0"/>
          <w:numId w:val="1"/>
        </w:numPr>
      </w:pPr>
      <w:r w:rsidRPr="004F7C0B">
        <w:t>1984</w:t>
      </w:r>
      <w:r w:rsidRPr="004F7C0B">
        <w:t>﹒</w:t>
      </w:r>
      <w:r w:rsidRPr="004F7C0B">
        <w:t>5</w:t>
      </w:r>
      <w:r w:rsidRPr="004F7C0B">
        <w:t>〈小說與電影之間的一堵「牆」〉，《電影欣賞雙月刊》第</w:t>
      </w:r>
      <w:r w:rsidRPr="004F7C0B">
        <w:t>2</w:t>
      </w:r>
      <w:r w:rsidRPr="004F7C0B">
        <w:t>卷</w:t>
      </w:r>
      <w:r w:rsidRPr="004F7C0B">
        <w:t>3</w:t>
      </w:r>
      <w:r w:rsidRPr="004F7C0B">
        <w:t>期，</w:t>
      </w:r>
      <w:r w:rsidRPr="004F7C0B">
        <w:t>3-4</w:t>
      </w:r>
      <w:r w:rsidRPr="004F7C0B">
        <w:t>頁，收錄於：張漢良著《比較文學理論與實踐》，臺北：東大圖書公司，</w:t>
      </w:r>
      <w:r w:rsidRPr="004F7C0B">
        <w:t>1986</w:t>
      </w:r>
      <w:r w:rsidRPr="004F7C0B">
        <w:t>年，</w:t>
      </w:r>
      <w:r w:rsidRPr="004F7C0B">
        <w:t>311-317</w:t>
      </w:r>
      <w:r w:rsidRPr="004F7C0B">
        <w:t>頁。</w:t>
      </w:r>
    </w:p>
    <w:p w:rsidR="004F7C0B" w:rsidRPr="004F7C0B" w:rsidRDefault="004F7C0B" w:rsidP="004F7C0B">
      <w:pPr>
        <w:numPr>
          <w:ilvl w:val="0"/>
          <w:numId w:val="1"/>
        </w:numPr>
      </w:pPr>
      <w:r w:rsidRPr="004F7C0B">
        <w:t>1984</w:t>
      </w:r>
      <w:r w:rsidRPr="004F7C0B">
        <w:t>﹒</w:t>
      </w:r>
      <w:r w:rsidRPr="004F7C0B">
        <w:t>2</w:t>
      </w:r>
      <w:r w:rsidRPr="004F7C0B">
        <w:t>〈第三世界文學的聯想〉，《創世紀》第</w:t>
      </w:r>
      <w:r w:rsidRPr="004F7C0B">
        <w:t>63</w:t>
      </w:r>
      <w:r w:rsidRPr="004F7C0B">
        <w:t>期；轉載於：《自立晚報》，</w:t>
      </w:r>
      <w:r w:rsidRPr="004F7C0B">
        <w:t>1984</w:t>
      </w:r>
      <w:r w:rsidRPr="004F7C0B">
        <w:t>年</w:t>
      </w:r>
      <w:r w:rsidRPr="004F7C0B">
        <w:t>2</w:t>
      </w:r>
      <w:r w:rsidRPr="004F7C0B">
        <w:t>月</w:t>
      </w:r>
      <w:r w:rsidRPr="004F7C0B">
        <w:t>24</w:t>
      </w:r>
      <w:r w:rsidRPr="004F7C0B">
        <w:t>日；轉載於：《中央日報》，</w:t>
      </w:r>
      <w:r w:rsidRPr="004F7C0B">
        <w:t>1984</w:t>
      </w:r>
      <w:r w:rsidRPr="004F7C0B">
        <w:t>年</w:t>
      </w:r>
      <w:r w:rsidRPr="004F7C0B">
        <w:t>3</w:t>
      </w:r>
      <w:r w:rsidRPr="004F7C0B">
        <w:t>月</w:t>
      </w:r>
      <w:r w:rsidRPr="004F7C0B">
        <w:t>12</w:t>
      </w:r>
      <w:r w:rsidRPr="004F7C0B">
        <w:t>日。</w:t>
      </w:r>
    </w:p>
    <w:p w:rsidR="004F7C0B" w:rsidRPr="004F7C0B" w:rsidRDefault="004F7C0B" w:rsidP="004F7C0B">
      <w:pPr>
        <w:numPr>
          <w:ilvl w:val="0"/>
          <w:numId w:val="1"/>
        </w:numPr>
      </w:pPr>
      <w:r w:rsidRPr="004F7C0B">
        <w:t>1984</w:t>
      </w:r>
      <w:r w:rsidRPr="004F7C0B">
        <w:t>﹒</w:t>
      </w:r>
      <w:r w:rsidRPr="004F7C0B">
        <w:t>1</w:t>
      </w:r>
      <w:r w:rsidRPr="004F7C0B">
        <w:t>〈當前文學的危機（代跋）〉，《聯合報》副刊，</w:t>
      </w:r>
      <w:r w:rsidRPr="004F7C0B">
        <w:t>1984</w:t>
      </w:r>
      <w:r w:rsidRPr="004F7C0B">
        <w:t>年</w:t>
      </w:r>
      <w:r w:rsidRPr="004F7C0B">
        <w:t>1</w:t>
      </w:r>
      <w:r w:rsidRPr="004F7C0B">
        <w:t>月</w:t>
      </w:r>
      <w:r w:rsidRPr="004F7C0B">
        <w:t>2</w:t>
      </w:r>
      <w:r w:rsidRPr="004F7C0B">
        <w:t>日，收錄於：張漢良著《比較文學理論與實踐》，臺北：東大圖書公司，</w:t>
      </w:r>
      <w:r w:rsidRPr="004F7C0B">
        <w:t>1986</w:t>
      </w:r>
      <w:r w:rsidRPr="004F7C0B">
        <w:t>年，</w:t>
      </w:r>
      <w:r w:rsidRPr="004F7C0B">
        <w:t>391-396</w:t>
      </w:r>
      <w:r w:rsidRPr="004F7C0B">
        <w:t>頁。</w:t>
      </w:r>
    </w:p>
    <w:p w:rsidR="004F7C0B" w:rsidRPr="004F7C0B" w:rsidRDefault="004F7C0B" w:rsidP="004F7C0B">
      <w:pPr>
        <w:numPr>
          <w:ilvl w:val="0"/>
          <w:numId w:val="1"/>
        </w:numPr>
      </w:pPr>
      <w:r w:rsidRPr="004F7C0B">
        <w:t>1983</w:t>
      </w:r>
      <w:r w:rsidRPr="004F7C0B">
        <w:t>﹒</w:t>
      </w:r>
      <w:r w:rsidRPr="004F7C0B">
        <w:t>12</w:t>
      </w:r>
      <w:r w:rsidRPr="004F7C0B">
        <w:t>〈《一九八四》與《蒼蠅王》的際遇〉，《中國時報》第八版〈人間〉，</w:t>
      </w:r>
      <w:r w:rsidRPr="004F7C0B">
        <w:t>1983</w:t>
      </w:r>
      <w:r w:rsidRPr="004F7C0B">
        <w:t>年</w:t>
      </w:r>
      <w:r w:rsidRPr="004F7C0B">
        <w:t>12</w:t>
      </w:r>
      <w:r w:rsidRPr="004F7C0B">
        <w:t>月</w:t>
      </w:r>
      <w:r w:rsidRPr="004F7C0B">
        <w:t>8</w:t>
      </w:r>
      <w:r w:rsidRPr="004F7C0B">
        <w:t>日，收錄於：張漢良著《比較文學理論與實踐》，臺北：東大圖書公司，</w:t>
      </w:r>
      <w:r w:rsidRPr="004F7C0B">
        <w:t>1986</w:t>
      </w:r>
      <w:r w:rsidRPr="004F7C0B">
        <w:t>年，</w:t>
      </w:r>
      <w:r w:rsidRPr="004F7C0B">
        <w:t>99-105</w:t>
      </w:r>
      <w:r w:rsidRPr="004F7C0B">
        <w:t>頁。</w:t>
      </w:r>
    </w:p>
    <w:p w:rsidR="004F7C0B" w:rsidRPr="004F7C0B" w:rsidRDefault="004F7C0B" w:rsidP="004F7C0B">
      <w:pPr>
        <w:numPr>
          <w:ilvl w:val="0"/>
          <w:numId w:val="1"/>
        </w:numPr>
      </w:pPr>
      <w:r w:rsidRPr="004F7C0B">
        <w:t>1983</w:t>
      </w:r>
      <w:r w:rsidRPr="004F7C0B">
        <w:t>﹒</w:t>
      </w:r>
      <w:r w:rsidRPr="004F7C0B">
        <w:t>12</w:t>
      </w:r>
      <w:r w:rsidRPr="004F7C0B">
        <w:t>〈書評《結構主義與中國文學》</w:t>
      </w:r>
      <w:r w:rsidRPr="004F7C0B">
        <w:t>[</w:t>
      </w:r>
      <w:r w:rsidRPr="004F7C0B">
        <w:t>周英雄</w:t>
      </w:r>
      <w:r w:rsidRPr="004F7C0B">
        <w:t>]</w:t>
      </w:r>
      <w:r w:rsidRPr="004F7C0B">
        <w:t>〉，《文訊》第</w:t>
      </w:r>
      <w:r w:rsidRPr="004F7C0B">
        <w:t>6</w:t>
      </w:r>
      <w:r w:rsidRPr="004F7C0B">
        <w:t>期，</w:t>
      </w:r>
      <w:r w:rsidRPr="004F7C0B">
        <w:t>252-257</w:t>
      </w:r>
      <w:r w:rsidRPr="004F7C0B">
        <w:t>頁。</w:t>
      </w:r>
    </w:p>
    <w:p w:rsidR="004F7C0B" w:rsidRPr="004F7C0B" w:rsidRDefault="004F7C0B" w:rsidP="004F7C0B">
      <w:pPr>
        <w:numPr>
          <w:ilvl w:val="0"/>
          <w:numId w:val="1"/>
        </w:numPr>
      </w:pPr>
      <w:r w:rsidRPr="004F7C0B">
        <w:t>1983</w:t>
      </w:r>
      <w:r w:rsidRPr="004F7C0B">
        <w:t>﹒</w:t>
      </w:r>
      <w:r w:rsidRPr="004F7C0B">
        <w:t>11</w:t>
      </w:r>
      <w:r w:rsidRPr="004F7C0B">
        <w:t>〈馬丁路德與文學詮釋傳統〉，《中國時報》，</w:t>
      </w:r>
      <w:r w:rsidRPr="004F7C0B">
        <w:t>1983</w:t>
      </w:r>
      <w:r w:rsidRPr="004F7C0B">
        <w:t>年</w:t>
      </w:r>
      <w:r w:rsidRPr="004F7C0B">
        <w:t>11</w:t>
      </w:r>
      <w:r w:rsidRPr="004F7C0B">
        <w:t>月</w:t>
      </w:r>
      <w:r w:rsidRPr="004F7C0B">
        <w:t>14</w:t>
      </w:r>
      <w:r w:rsidRPr="004F7C0B">
        <w:t>日，收錄於：張漢良著《比較文學理論與實踐》，臺北：東大圖書公司，</w:t>
      </w:r>
      <w:r w:rsidRPr="004F7C0B">
        <w:t>1986</w:t>
      </w:r>
      <w:r w:rsidRPr="004F7C0B">
        <w:t>年，</w:t>
      </w:r>
      <w:r w:rsidRPr="004F7C0B">
        <w:t>371-374</w:t>
      </w:r>
      <w:r w:rsidRPr="004F7C0B">
        <w:t>頁。</w:t>
      </w:r>
    </w:p>
    <w:p w:rsidR="004F7C0B" w:rsidRPr="004F7C0B" w:rsidRDefault="004F7C0B" w:rsidP="00C03400">
      <w:pPr>
        <w:numPr>
          <w:ilvl w:val="0"/>
          <w:numId w:val="1"/>
        </w:numPr>
      </w:pPr>
      <w:r w:rsidRPr="004F7C0B">
        <w:t>1983</w:t>
      </w:r>
      <w:r w:rsidRPr="004F7C0B">
        <w:t>﹒</w:t>
      </w:r>
      <w:r w:rsidRPr="004F7C0B">
        <w:t>10</w:t>
      </w:r>
      <w:r w:rsidRPr="004F7C0B">
        <w:t>月〈《凝視水晶球》的語意與符號分析〉，《國際電影節專刊》，收錄於：張漢良著《比較文學理論與實踐》，臺北：東大圖書公司，</w:t>
      </w:r>
      <w:r w:rsidRPr="004F7C0B">
        <w:t>1986</w:t>
      </w:r>
      <w:r w:rsidRPr="004F7C0B">
        <w:t>年，</w:t>
      </w:r>
      <w:r w:rsidRPr="004F7C0B">
        <w:t>335-340</w:t>
      </w:r>
      <w:r w:rsidRPr="004F7C0B">
        <w:t>頁。</w:t>
      </w:r>
    </w:p>
    <w:p w:rsidR="004F7C0B" w:rsidRPr="004F7C0B" w:rsidRDefault="004F7C0B" w:rsidP="004F7C0B">
      <w:pPr>
        <w:numPr>
          <w:ilvl w:val="0"/>
          <w:numId w:val="1"/>
        </w:numPr>
      </w:pPr>
      <w:r w:rsidRPr="004F7C0B">
        <w:t>1983</w:t>
      </w:r>
      <w:r w:rsidRPr="004F7C0B">
        <w:t>﹒</w:t>
      </w:r>
      <w:r w:rsidRPr="004F7C0B">
        <w:t>9</w:t>
      </w:r>
      <w:r w:rsidRPr="004F7C0B">
        <w:t>〈關於朵拉的畫像〉，《延展》，《文學時代雙月刊》叢刊</w:t>
      </w:r>
      <w:r w:rsidRPr="004F7C0B">
        <w:t>15</w:t>
      </w:r>
      <w:r w:rsidRPr="004F7C0B">
        <w:t>期，中國文化大學出版社，</w:t>
      </w:r>
      <w:r w:rsidRPr="004F7C0B">
        <w:t>   </w:t>
      </w:r>
      <w:r w:rsidRPr="004F7C0B">
        <w:br/>
        <w:t>               155</w:t>
      </w:r>
      <w:r w:rsidRPr="004F7C0B">
        <w:t>頁。</w:t>
      </w:r>
    </w:p>
    <w:p w:rsidR="004F7C0B" w:rsidRPr="004F7C0B" w:rsidRDefault="004F7C0B" w:rsidP="004F7C0B">
      <w:pPr>
        <w:numPr>
          <w:ilvl w:val="0"/>
          <w:numId w:val="1"/>
        </w:numPr>
      </w:pPr>
      <w:r w:rsidRPr="004F7C0B">
        <w:t>1983</w:t>
      </w:r>
      <w:r w:rsidRPr="004F7C0B">
        <w:t>﹒</w:t>
      </w:r>
      <w:r w:rsidRPr="004F7C0B">
        <w:t>5</w:t>
      </w:r>
      <w:r w:rsidRPr="004F7C0B">
        <w:t>〈詩文類的考察：談語言的脫軌現象〉，《創世紀》第</w:t>
      </w:r>
      <w:r w:rsidRPr="004F7C0B">
        <w:t>61</w:t>
      </w:r>
      <w:r w:rsidRPr="004F7C0B">
        <w:t>期，</w:t>
      </w:r>
      <w:r w:rsidRPr="004F7C0B">
        <w:t>7-8</w:t>
      </w:r>
      <w:r w:rsidRPr="004F7C0B">
        <w:t>頁。</w:t>
      </w:r>
    </w:p>
    <w:p w:rsidR="004F7C0B" w:rsidRPr="004F7C0B" w:rsidRDefault="004F7C0B" w:rsidP="004F7C0B">
      <w:pPr>
        <w:numPr>
          <w:ilvl w:val="0"/>
          <w:numId w:val="1"/>
        </w:numPr>
      </w:pPr>
      <w:r w:rsidRPr="004F7C0B">
        <w:t>1983</w:t>
      </w:r>
      <w:r w:rsidRPr="004F7C0B">
        <w:t>﹒</w:t>
      </w:r>
      <w:r w:rsidRPr="004F7C0B">
        <w:t>5</w:t>
      </w:r>
      <w:r w:rsidRPr="004F7C0B">
        <w:t>〈白話文：一個過去的傳奇〉，《中國時報》副刊；〈白話文與白話文學〉，收錄於：張漢良著《比較文學理論與實踐》，臺北：東大圖書公司，</w:t>
      </w:r>
      <w:r w:rsidRPr="004F7C0B">
        <w:t>1986</w:t>
      </w:r>
      <w:r w:rsidRPr="004F7C0B">
        <w:t>年，</w:t>
      </w:r>
      <w:r w:rsidRPr="004F7C0B">
        <w:t>121-127</w:t>
      </w:r>
      <w:r w:rsidRPr="004F7C0B">
        <w:t>頁。</w:t>
      </w:r>
    </w:p>
    <w:p w:rsidR="004F7C0B" w:rsidRPr="004F7C0B" w:rsidRDefault="004F7C0B" w:rsidP="004F7C0B">
      <w:pPr>
        <w:numPr>
          <w:ilvl w:val="0"/>
          <w:numId w:val="1"/>
        </w:numPr>
      </w:pPr>
      <w:r w:rsidRPr="004F7C0B">
        <w:t>1982</w:t>
      </w:r>
      <w:r w:rsidRPr="004F7C0B">
        <w:t>﹒</w:t>
      </w:r>
      <w:r w:rsidRPr="004F7C0B">
        <w:t>1</w:t>
      </w:r>
      <w:r w:rsidRPr="004F7C0B">
        <w:t>〈尤涅斯可的語言傳遞現象〉，《中國時報》副刊，收錄於：張漢良著《比較文學理論與實踐》，臺北：東大圖書公司，</w:t>
      </w:r>
      <w:r w:rsidRPr="004F7C0B">
        <w:t>1986</w:t>
      </w:r>
      <w:r w:rsidRPr="004F7C0B">
        <w:t>年，</w:t>
      </w:r>
      <w:r w:rsidRPr="004F7C0B">
        <w:t>91-97</w:t>
      </w:r>
      <w:r w:rsidRPr="004F7C0B">
        <w:t>頁。</w:t>
      </w:r>
    </w:p>
    <w:p w:rsidR="004F7C0B" w:rsidRPr="004F7C0B" w:rsidRDefault="004F7C0B" w:rsidP="004F7C0B">
      <w:pPr>
        <w:numPr>
          <w:ilvl w:val="0"/>
          <w:numId w:val="1"/>
        </w:numPr>
      </w:pPr>
      <w:r w:rsidRPr="004F7C0B">
        <w:lastRenderedPageBreak/>
        <w:t>1981</w:t>
      </w:r>
      <w:r w:rsidRPr="004F7C0B">
        <w:t>﹒</w:t>
      </w:r>
      <w:r w:rsidRPr="004F7C0B">
        <w:t>12</w:t>
      </w:r>
      <w:r w:rsidRPr="004F7C0B">
        <w:t>〈詩人與讀者的溝通問題〉，《創世紀》第</w:t>
      </w:r>
      <w:r w:rsidRPr="004F7C0B">
        <w:t>57</w:t>
      </w:r>
      <w:r w:rsidRPr="004F7C0B">
        <w:t>期，</w:t>
      </w:r>
      <w:r w:rsidRPr="004F7C0B">
        <w:t>6-7</w:t>
      </w:r>
      <w:r w:rsidRPr="004F7C0B">
        <w:t>頁。</w:t>
      </w:r>
    </w:p>
    <w:p w:rsidR="004F7C0B" w:rsidRPr="004F7C0B" w:rsidRDefault="004F7C0B" w:rsidP="004F7C0B">
      <w:pPr>
        <w:numPr>
          <w:ilvl w:val="0"/>
          <w:numId w:val="1"/>
        </w:numPr>
      </w:pPr>
      <w:r w:rsidRPr="004F7C0B">
        <w:t>1981</w:t>
      </w:r>
      <w:r w:rsidRPr="004F7C0B">
        <w:t>﹒</w:t>
      </w:r>
      <w:r w:rsidRPr="004F7C0B">
        <w:t>10</w:t>
      </w:r>
      <w:r w:rsidRPr="004F7C0B">
        <w:t>〈文學自殺論〉，孟寄台</w:t>
      </w:r>
      <w:r w:rsidRPr="004F7C0B">
        <w:t xml:space="preserve"> (</w:t>
      </w:r>
      <w:r w:rsidRPr="004F7C0B">
        <w:t>張漢良</w:t>
      </w:r>
      <w:r w:rsidRPr="004F7C0B">
        <w:t>)</w:t>
      </w:r>
      <w:r w:rsidRPr="004F7C0B">
        <w:t>，《中外文學》第</w:t>
      </w:r>
      <w:r w:rsidRPr="004F7C0B">
        <w:t>10</w:t>
      </w:r>
      <w:r w:rsidRPr="004F7C0B">
        <w:t>卷</w:t>
      </w:r>
      <w:r w:rsidRPr="004F7C0B">
        <w:t>5</w:t>
      </w:r>
      <w:r w:rsidRPr="004F7C0B">
        <w:t>期，</w:t>
      </w:r>
      <w:r w:rsidRPr="004F7C0B">
        <w:t xml:space="preserve">96-99 </w:t>
      </w:r>
      <w:r w:rsidRPr="004F7C0B">
        <w:t>頁。</w:t>
      </w:r>
    </w:p>
    <w:p w:rsidR="004F7C0B" w:rsidRPr="004F7C0B" w:rsidRDefault="004F7C0B" w:rsidP="00CA2439">
      <w:pPr>
        <w:numPr>
          <w:ilvl w:val="0"/>
          <w:numId w:val="1"/>
        </w:numPr>
      </w:pPr>
      <w:r w:rsidRPr="004F7C0B">
        <w:t>1981 </w:t>
      </w:r>
      <w:r w:rsidRPr="004F7C0B">
        <w:t>﹒</w:t>
      </w:r>
      <w:r w:rsidRPr="004F7C0B">
        <w:t>6</w:t>
      </w:r>
      <w:r w:rsidRPr="004F7C0B">
        <w:t>〈中國現代詩的超現實主義風潮：一個影響研究的仿作〉，《中外文學》，第</w:t>
      </w:r>
      <w:r w:rsidRPr="004F7C0B">
        <w:t>10</w:t>
      </w:r>
      <w:r w:rsidRPr="004F7C0B">
        <w:t>卷</w:t>
      </w:r>
      <w:r w:rsidRPr="004F7C0B">
        <w:t>1</w:t>
      </w:r>
      <w:r w:rsidRPr="004F7C0B">
        <w:t>期，</w:t>
      </w:r>
      <w:r w:rsidRPr="004F7C0B">
        <w:t>148-161</w:t>
      </w:r>
      <w:r w:rsidRPr="004F7C0B">
        <w:t>頁，收錄於：張漢良著《比較文學理論與實踐》，臺北：東大圖書公司，</w:t>
      </w:r>
      <w:r w:rsidRPr="004F7C0B">
        <w:t>1986</w:t>
      </w:r>
      <w:r w:rsidRPr="004F7C0B">
        <w:t>年，</w:t>
      </w:r>
      <w:r w:rsidRPr="004F7C0B">
        <w:t>73-90</w:t>
      </w:r>
      <w:r w:rsidRPr="004F7C0B">
        <w:t>頁。</w:t>
      </w:r>
    </w:p>
    <w:p w:rsidR="004F7C0B" w:rsidRPr="004F7C0B" w:rsidRDefault="004F7C0B" w:rsidP="004F7C0B">
      <w:pPr>
        <w:numPr>
          <w:ilvl w:val="0"/>
          <w:numId w:val="1"/>
        </w:numPr>
      </w:pPr>
      <w:r w:rsidRPr="004F7C0B">
        <w:t>1981</w:t>
      </w:r>
      <w:r w:rsidRPr="004F7C0B">
        <w:t>﹒</w:t>
      </w:r>
      <w:r w:rsidRPr="004F7C0B">
        <w:t>4</w:t>
      </w:r>
      <w:r w:rsidRPr="004F7C0B">
        <w:t>〈布雷克的詩中畫與畫中詩〉，《中國時報》，收錄於：張漢良著《比較文學理論與實踐》，臺北：東大圖書公司，</w:t>
      </w:r>
      <w:r w:rsidRPr="004F7C0B">
        <w:t>1986</w:t>
      </w:r>
      <w:r w:rsidRPr="004F7C0B">
        <w:t>年，</w:t>
      </w:r>
      <w:r w:rsidRPr="004F7C0B">
        <w:t>291-304</w:t>
      </w:r>
      <w:r w:rsidRPr="004F7C0B">
        <w:t>頁。</w:t>
      </w:r>
    </w:p>
    <w:p w:rsidR="004F7C0B" w:rsidRPr="004F7C0B" w:rsidRDefault="004F7C0B" w:rsidP="004F7C0B">
      <w:pPr>
        <w:numPr>
          <w:ilvl w:val="0"/>
          <w:numId w:val="1"/>
        </w:numPr>
      </w:pPr>
      <w:r w:rsidRPr="004F7C0B">
        <w:t>1981</w:t>
      </w:r>
      <w:r w:rsidRPr="004F7C0B">
        <w:t>﹒</w:t>
      </w:r>
      <w:r w:rsidRPr="004F7C0B">
        <w:t>4</w:t>
      </w:r>
      <w:r w:rsidRPr="004F7C0B">
        <w:t>〈文學與其他藝術的關係研究〉，《人與社會》第</w:t>
      </w:r>
      <w:r w:rsidRPr="004F7C0B">
        <w:t>8</w:t>
      </w:r>
      <w:r w:rsidRPr="004F7C0B">
        <w:t>卷</w:t>
      </w:r>
      <w:r w:rsidRPr="004F7C0B">
        <w:t>1</w:t>
      </w:r>
      <w:r w:rsidRPr="004F7C0B">
        <w:t>期，</w:t>
      </w:r>
      <w:r w:rsidRPr="004F7C0B">
        <w:t>63-67</w:t>
      </w:r>
      <w:r w:rsidRPr="004F7C0B">
        <w:t>頁，收錄於：張漢良著《比較文學理論與實踐》，臺北：東大圖書公司，</w:t>
      </w:r>
      <w:r w:rsidRPr="004F7C0B">
        <w:t>1986</w:t>
      </w:r>
      <w:r w:rsidRPr="004F7C0B">
        <w:t>年，</w:t>
      </w:r>
      <w:r w:rsidRPr="004F7C0B">
        <w:t>291-304</w:t>
      </w:r>
      <w:r w:rsidRPr="004F7C0B">
        <w:t>頁。</w:t>
      </w:r>
    </w:p>
    <w:p w:rsidR="004F7C0B" w:rsidRPr="004F7C0B" w:rsidRDefault="004F7C0B" w:rsidP="004F7C0B">
      <w:pPr>
        <w:numPr>
          <w:ilvl w:val="0"/>
          <w:numId w:val="1"/>
        </w:numPr>
      </w:pPr>
      <w:r w:rsidRPr="004F7C0B">
        <w:t>1980</w:t>
      </w:r>
      <w:r w:rsidRPr="004F7C0B">
        <w:t>﹒</w:t>
      </w:r>
      <w:r w:rsidRPr="004F7C0B">
        <w:t>4</w:t>
      </w:r>
      <w:r w:rsidRPr="004F7C0B">
        <w:t>〈從意象看「文心雕龍」的摹擬說與表現說〉，《藍星詩刊》新</w:t>
      </w:r>
      <w:r w:rsidRPr="004F7C0B">
        <w:t>11</w:t>
      </w:r>
      <w:r w:rsidRPr="004F7C0B">
        <w:t>號，</w:t>
      </w:r>
      <w:r w:rsidRPr="004F7C0B">
        <w:t>??</w:t>
      </w:r>
      <w:r w:rsidRPr="004F7C0B">
        <w:t>頁，收錄於：張漢良著《比較文學理論與實踐》，臺北：東大圖書公司，</w:t>
      </w:r>
      <w:r w:rsidRPr="004F7C0B">
        <w:t>1986</w:t>
      </w:r>
      <w:r w:rsidRPr="004F7C0B">
        <w:t>年，</w:t>
      </w:r>
      <w:r w:rsidRPr="004F7C0B">
        <w:t>359-370</w:t>
      </w:r>
      <w:r w:rsidRPr="004F7C0B">
        <w:t>頁。</w:t>
      </w:r>
    </w:p>
    <w:p w:rsidR="004F7C0B" w:rsidRPr="004F7C0B" w:rsidRDefault="004F7C0B" w:rsidP="00D36EF9">
      <w:pPr>
        <w:numPr>
          <w:ilvl w:val="0"/>
          <w:numId w:val="1"/>
        </w:numPr>
      </w:pPr>
      <w:r w:rsidRPr="004F7C0B">
        <w:t>1979</w:t>
      </w:r>
      <w:r w:rsidRPr="004F7C0B">
        <w:t>﹒</w:t>
      </w:r>
      <w:r w:rsidRPr="004F7C0B">
        <w:t>5</w:t>
      </w:r>
      <w:r w:rsidRPr="004F7C0B">
        <w:t>〈分析羅門的一首都市詩〉，《中外文學》第</w:t>
      </w:r>
      <w:r w:rsidRPr="004F7C0B">
        <w:t>7</w:t>
      </w:r>
      <w:r w:rsidRPr="004F7C0B">
        <w:t>卷</w:t>
      </w:r>
      <w:r w:rsidRPr="004F7C0B">
        <w:t>12</w:t>
      </w:r>
      <w:r w:rsidRPr="004F7C0B">
        <w:t>期，</w:t>
      </w:r>
      <w:r w:rsidRPr="004F7C0B">
        <w:t>126-134</w:t>
      </w:r>
      <w:r w:rsidRPr="004F7C0B">
        <w:t>頁，收錄於：周英雄、鄭樹森合編，《結構主義的理論與實踐》，台北：黎明文化事業，</w:t>
      </w:r>
      <w:r w:rsidRPr="004F7C0B">
        <w:t>1980</w:t>
      </w:r>
      <w:r w:rsidRPr="004F7C0B">
        <w:t>年</w:t>
      </w:r>
      <w:r w:rsidRPr="004F7C0B">
        <w:t>3</w:t>
      </w:r>
      <w:r w:rsidRPr="004F7C0B">
        <w:t>月，</w:t>
      </w:r>
      <w:r w:rsidRPr="004F7C0B">
        <w:t>177-186</w:t>
      </w:r>
      <w:r w:rsidRPr="004F7C0B">
        <w:t>頁。</w:t>
      </w:r>
    </w:p>
    <w:p w:rsidR="004F7C0B" w:rsidRPr="004F7C0B" w:rsidRDefault="004F7C0B" w:rsidP="00D84335">
      <w:pPr>
        <w:numPr>
          <w:ilvl w:val="0"/>
          <w:numId w:val="1"/>
        </w:numPr>
      </w:pPr>
      <w:r w:rsidRPr="004F7C0B">
        <w:t>1979</w:t>
      </w:r>
      <w:r w:rsidRPr="004F7C0B">
        <w:t>﹒</w:t>
      </w:r>
      <w:r w:rsidRPr="004F7C0B">
        <w:t>3</w:t>
      </w:r>
      <w:r w:rsidRPr="004F7C0B">
        <w:t>〈談朱介英詩劇「死囚」的文類〉，《中外文學》第</w:t>
      </w:r>
      <w:r w:rsidRPr="004F7C0B">
        <w:t>7</w:t>
      </w:r>
      <w:r w:rsidRPr="004F7C0B">
        <w:t>卷</w:t>
      </w:r>
      <w:r w:rsidRPr="004F7C0B">
        <w:t>10</w:t>
      </w:r>
      <w:r w:rsidRPr="004F7C0B">
        <w:t>期，</w:t>
      </w:r>
      <w:r w:rsidRPr="004F7C0B">
        <w:t>82-89</w:t>
      </w:r>
      <w:r w:rsidRPr="004F7C0B">
        <w:t>頁。</w:t>
      </w:r>
    </w:p>
    <w:p w:rsidR="004F7C0B" w:rsidRPr="004F7C0B" w:rsidRDefault="004F7C0B" w:rsidP="004F7C0B">
      <w:pPr>
        <w:numPr>
          <w:ilvl w:val="0"/>
          <w:numId w:val="1"/>
        </w:numPr>
      </w:pPr>
      <w:r w:rsidRPr="004F7C0B">
        <w:t>1978</w:t>
      </w:r>
      <w:r w:rsidRPr="004F7C0B">
        <w:t>﹒</w:t>
      </w:r>
      <w:r w:rsidRPr="004F7C0B">
        <w:t>11</w:t>
      </w:r>
      <w:r w:rsidRPr="004F7C0B">
        <w:t>〈唐傳奇《南陽士人》的結構分析〉，原載：《中外文學》第</w:t>
      </w:r>
      <w:r w:rsidRPr="004F7C0B">
        <w:t>7</w:t>
      </w:r>
      <w:r w:rsidRPr="004F7C0B">
        <w:t>卷</w:t>
      </w:r>
      <w:r w:rsidRPr="004F7C0B">
        <w:t>6</w:t>
      </w:r>
      <w:r w:rsidRPr="004F7C0B">
        <w:t>期，</w:t>
      </w:r>
      <w:r w:rsidRPr="004F7C0B">
        <w:t>4-38</w:t>
      </w:r>
      <w:r w:rsidRPr="004F7C0B">
        <w:t>頁，收錄於：周英雄、鄭樹森合編，《結構主義的理論與實踐》，台北：黎明文化事業，</w:t>
      </w:r>
      <w:r w:rsidRPr="004F7C0B">
        <w:t>1980</w:t>
      </w:r>
      <w:r w:rsidRPr="004F7C0B">
        <w:t>年</w:t>
      </w:r>
      <w:r w:rsidRPr="004F7C0B">
        <w:t>3</w:t>
      </w:r>
      <w:r w:rsidRPr="004F7C0B">
        <w:t>月，</w:t>
      </w:r>
      <w:r w:rsidRPr="004F7C0B">
        <w:t>107-144</w:t>
      </w:r>
      <w:r w:rsidRPr="004F7C0B">
        <w:t>頁，收入：張漢良著，《比較文學理論與實踐》，臺北：東大圖書公司，</w:t>
      </w:r>
      <w:r w:rsidRPr="004F7C0B">
        <w:t>1986</w:t>
      </w:r>
      <w:r w:rsidRPr="004F7C0B">
        <w:t>年，</w:t>
      </w:r>
      <w:r w:rsidRPr="004F7C0B">
        <w:t>215-254</w:t>
      </w:r>
      <w:r w:rsidRPr="004F7C0B">
        <w:t>頁。</w:t>
      </w:r>
    </w:p>
    <w:p w:rsidR="004F7C0B" w:rsidRPr="004F7C0B" w:rsidRDefault="004F7C0B" w:rsidP="004F7C0B">
      <w:pPr>
        <w:numPr>
          <w:ilvl w:val="0"/>
          <w:numId w:val="1"/>
        </w:numPr>
      </w:pPr>
      <w:r w:rsidRPr="004F7C0B">
        <w:t>1978</w:t>
      </w:r>
      <w:r w:rsidRPr="004F7C0B">
        <w:t>﹒</w:t>
      </w:r>
      <w:r w:rsidRPr="004F7C0B">
        <w:t>10</w:t>
      </w:r>
      <w:r w:rsidRPr="004F7C0B">
        <w:t>〈評介十首好詩〉，《幼獅文藝》第</w:t>
      </w:r>
      <w:r w:rsidRPr="004F7C0B">
        <w:t>48</w:t>
      </w:r>
      <w:r w:rsidRPr="004F7C0B">
        <w:t>卷</w:t>
      </w:r>
      <w:r w:rsidRPr="004F7C0B">
        <w:t>4</w:t>
      </w:r>
      <w:r w:rsidRPr="004F7C0B">
        <w:t>期，</w:t>
      </w:r>
      <w:r w:rsidRPr="004F7C0B">
        <w:t>45-62</w:t>
      </w:r>
      <w:r w:rsidRPr="004F7C0B">
        <w:t>頁。</w:t>
      </w:r>
    </w:p>
    <w:p w:rsidR="004F7C0B" w:rsidRPr="004F7C0B" w:rsidRDefault="004F7C0B" w:rsidP="004F7C0B">
      <w:pPr>
        <w:numPr>
          <w:ilvl w:val="0"/>
          <w:numId w:val="1"/>
        </w:numPr>
      </w:pPr>
      <w:r w:rsidRPr="004F7C0B">
        <w:t>1978</w:t>
      </w:r>
      <w:r w:rsidRPr="004F7C0B">
        <w:t>﹒</w:t>
      </w:r>
      <w:r w:rsidRPr="004F7C0B">
        <w:t>5</w:t>
      </w:r>
      <w:r w:rsidRPr="004F7C0B">
        <w:t>〈比較文學影響研究〉，《中外文學》第</w:t>
      </w:r>
      <w:r w:rsidRPr="004F7C0B">
        <w:t>6</w:t>
      </w:r>
      <w:r w:rsidRPr="004F7C0B">
        <w:t>卷</w:t>
      </w:r>
      <w:r w:rsidRPr="004F7C0B">
        <w:t>12</w:t>
      </w:r>
      <w:r w:rsidRPr="004F7C0B">
        <w:t>期，</w:t>
      </w:r>
      <w:r w:rsidRPr="004F7C0B">
        <w:t>204-226</w:t>
      </w:r>
      <w:r w:rsidRPr="004F7C0B">
        <w:t>頁；收錄於：張漢良著《比較文學理論與實踐》，臺北：東大圖書公司，</w:t>
      </w:r>
      <w:r w:rsidRPr="004F7C0B">
        <w:t>1986</w:t>
      </w:r>
      <w:r w:rsidRPr="004F7C0B">
        <w:t>年，</w:t>
      </w:r>
      <w:r w:rsidRPr="004F7C0B">
        <w:t>31-60</w:t>
      </w:r>
      <w:r w:rsidRPr="004F7C0B">
        <w:t>頁。</w:t>
      </w:r>
    </w:p>
    <w:p w:rsidR="004F7C0B" w:rsidRPr="004F7C0B" w:rsidRDefault="004F7C0B" w:rsidP="004F7C0B">
      <w:pPr>
        <w:numPr>
          <w:ilvl w:val="0"/>
          <w:numId w:val="1"/>
        </w:numPr>
      </w:pPr>
      <w:r w:rsidRPr="004F7C0B">
        <w:t>1978</w:t>
      </w:r>
      <w:r w:rsidRPr="004F7C0B">
        <w:t>﹒</w:t>
      </w:r>
      <w:r w:rsidRPr="004F7C0B">
        <w:t>3</w:t>
      </w:r>
      <w:r w:rsidRPr="004F7C0B">
        <w:t>〈文學研究與比較文學〉，《中外文學》第</w:t>
      </w:r>
      <w:r w:rsidRPr="004F7C0B">
        <w:t>6</w:t>
      </w:r>
      <w:r w:rsidRPr="004F7C0B">
        <w:t>卷</w:t>
      </w:r>
      <w:r w:rsidRPr="004F7C0B">
        <w:t>10</w:t>
      </w:r>
      <w:r w:rsidRPr="004F7C0B">
        <w:t>期，</w:t>
      </w:r>
      <w:r w:rsidRPr="004F7C0B">
        <w:t>?</w:t>
      </w:r>
      <w:r w:rsidRPr="004F7C0B">
        <w:t>頁；收錄於：張漢良著《比較文學理論與實踐》，臺北：東大圖書公司，</w:t>
      </w:r>
      <w:r w:rsidRPr="004F7C0B">
        <w:t>1986</w:t>
      </w:r>
      <w:r w:rsidRPr="004F7C0B">
        <w:t>年，</w:t>
      </w:r>
      <w:r w:rsidRPr="004F7C0B">
        <w:t>3-21</w:t>
      </w:r>
      <w:r w:rsidRPr="004F7C0B">
        <w:t>頁。</w:t>
      </w:r>
    </w:p>
    <w:p w:rsidR="004F7C0B" w:rsidRPr="004F7C0B" w:rsidRDefault="004F7C0B" w:rsidP="00180BED">
      <w:pPr>
        <w:numPr>
          <w:ilvl w:val="0"/>
          <w:numId w:val="1"/>
        </w:numPr>
      </w:pPr>
      <w:r w:rsidRPr="004F7C0B">
        <w:t>1978. "The </w:t>
      </w:r>
      <w:r w:rsidRPr="004F7C0B">
        <w:rPr>
          <w:i/>
          <w:iCs/>
        </w:rPr>
        <w:t>Yang Lin </w:t>
      </w:r>
      <w:r w:rsidRPr="004F7C0B">
        <w:t>Story Series: A Structural Analysis". </w:t>
      </w:r>
      <w:r w:rsidRPr="004F7C0B">
        <w:rPr>
          <w:i/>
          <w:iCs/>
        </w:rPr>
        <w:t>New Asia Academic Bulletin</w:t>
      </w:r>
      <w:r w:rsidRPr="004F7C0B">
        <w:t> 1 (1978): 195-215. Hong Kong: The Chinese University of Hong Kong Press.</w:t>
      </w:r>
    </w:p>
    <w:p w:rsidR="004F7C0B" w:rsidRPr="004F7C0B" w:rsidRDefault="004F7C0B" w:rsidP="004F7C0B">
      <w:pPr>
        <w:numPr>
          <w:ilvl w:val="0"/>
          <w:numId w:val="1"/>
        </w:numPr>
      </w:pPr>
      <w:r w:rsidRPr="004F7C0B">
        <w:t>1977</w:t>
      </w:r>
      <w:r w:rsidRPr="004F7C0B">
        <w:t>﹒</w:t>
      </w:r>
      <w:r w:rsidRPr="004F7C0B">
        <w:t>9</w:t>
      </w:r>
      <w:r w:rsidRPr="004F7C0B">
        <w:t>〈文體〉，《文訊月刊》第</w:t>
      </w:r>
      <w:r w:rsidRPr="004F7C0B">
        <w:t>17</w:t>
      </w:r>
      <w:r w:rsidRPr="004F7C0B">
        <w:t>期，</w:t>
      </w:r>
      <w:r w:rsidRPr="004F7C0B">
        <w:t>330-332</w:t>
      </w:r>
      <w:r w:rsidRPr="004F7C0B">
        <w:t>頁</w:t>
      </w:r>
    </w:p>
    <w:p w:rsidR="004F7C0B" w:rsidRPr="004F7C0B" w:rsidRDefault="004F7C0B" w:rsidP="004F7C0B">
      <w:pPr>
        <w:numPr>
          <w:ilvl w:val="0"/>
          <w:numId w:val="1"/>
        </w:numPr>
      </w:pPr>
      <w:r w:rsidRPr="004F7C0B">
        <w:t>1977</w:t>
      </w:r>
      <w:r w:rsidRPr="004F7C0B">
        <w:t>﹒</w:t>
      </w:r>
      <w:r w:rsidRPr="004F7C0B">
        <w:t>8</w:t>
      </w:r>
      <w:r w:rsidRPr="004F7C0B">
        <w:t>〈《現代詩論衡》序〉，《幼獅文藝》第</w:t>
      </w:r>
      <w:r w:rsidRPr="004F7C0B">
        <w:t>46</w:t>
      </w:r>
      <w:r w:rsidRPr="004F7C0B">
        <w:t>卷</w:t>
      </w:r>
      <w:r w:rsidRPr="004F7C0B">
        <w:t>2</w:t>
      </w:r>
      <w:r w:rsidRPr="004F7C0B">
        <w:t>期，</w:t>
      </w:r>
      <w:r w:rsidRPr="004F7C0B">
        <w:t>137-141</w:t>
      </w:r>
      <w:r w:rsidRPr="004F7C0B">
        <w:t>頁；收錄於：《現代詩論衡》，台北：幼獅文化。</w:t>
      </w:r>
    </w:p>
    <w:p w:rsidR="004F7C0B" w:rsidRPr="004F7C0B" w:rsidRDefault="004F7C0B" w:rsidP="004F7C0B">
      <w:pPr>
        <w:numPr>
          <w:ilvl w:val="0"/>
          <w:numId w:val="1"/>
        </w:numPr>
      </w:pPr>
      <w:r w:rsidRPr="004F7C0B">
        <w:t>1977</w:t>
      </w:r>
      <w:r w:rsidRPr="004F7C0B">
        <w:t>﹒</w:t>
      </w:r>
      <w:r w:rsidRPr="004F7C0B">
        <w:t>6</w:t>
      </w:r>
      <w:r w:rsidRPr="004F7C0B">
        <w:t>〈現代詩的比較研究〉，《中華文藝》第</w:t>
      </w:r>
      <w:r w:rsidRPr="004F7C0B">
        <w:t>13</w:t>
      </w:r>
      <w:r w:rsidRPr="004F7C0B">
        <w:t>卷</w:t>
      </w:r>
      <w:r w:rsidRPr="004F7C0B">
        <w:t>4</w:t>
      </w:r>
      <w:r w:rsidRPr="004F7C0B">
        <w:t>期，</w:t>
      </w:r>
      <w:r w:rsidRPr="004F7C0B">
        <w:t>31-38</w:t>
      </w:r>
      <w:r w:rsidRPr="004F7C0B">
        <w:t>頁，收錄於：張漢良著《比較文學理論與實踐》，臺北：東大圖書公司，</w:t>
      </w:r>
      <w:r w:rsidRPr="004F7C0B">
        <w:t>1986</w:t>
      </w:r>
      <w:r w:rsidRPr="004F7C0B">
        <w:t>年，</w:t>
      </w:r>
      <w:r w:rsidRPr="004F7C0B">
        <w:t>143-151</w:t>
      </w:r>
      <w:r w:rsidRPr="004F7C0B">
        <w:t>頁。</w:t>
      </w:r>
    </w:p>
    <w:p w:rsidR="004F7C0B" w:rsidRPr="004F7C0B" w:rsidRDefault="004F7C0B" w:rsidP="004F7C0B">
      <w:pPr>
        <w:numPr>
          <w:ilvl w:val="0"/>
          <w:numId w:val="1"/>
        </w:numPr>
      </w:pPr>
      <w:r w:rsidRPr="004F7C0B">
        <w:t>1976</w:t>
      </w:r>
      <w:r w:rsidRPr="004F7C0B">
        <w:t>﹒</w:t>
      </w:r>
      <w:r w:rsidRPr="004F7C0B">
        <w:t>11</w:t>
      </w:r>
      <w:r w:rsidRPr="004F7C0B">
        <w:t>〈《灰闌記》斷案事件的德國變異－比較文學影響觀念之探討〉；原載：《中華文化復興月刊》，第</w:t>
      </w:r>
      <w:r w:rsidRPr="004F7C0B">
        <w:t>9</w:t>
      </w:r>
      <w:r w:rsidRPr="004F7C0B">
        <w:t>卷</w:t>
      </w:r>
      <w:r w:rsidRPr="004F7C0B">
        <w:t>11</w:t>
      </w:r>
      <w:r w:rsidRPr="004F7C0B">
        <w:t>期，</w:t>
      </w:r>
      <w:r w:rsidRPr="004F7C0B">
        <w:t>52-56</w:t>
      </w:r>
      <w:r w:rsidRPr="004F7C0B">
        <w:t>頁；收錄於：《比較文學理論與實踐》，張漢良著，臺北：東大圖書公司，</w:t>
      </w:r>
      <w:r w:rsidRPr="004F7C0B">
        <w:t>1986</w:t>
      </w:r>
      <w:r w:rsidRPr="004F7C0B">
        <w:t>年，</w:t>
      </w:r>
      <w:r w:rsidRPr="004F7C0B">
        <w:t>61-71</w:t>
      </w:r>
      <w:r w:rsidRPr="004F7C0B">
        <w:t>頁。</w:t>
      </w:r>
    </w:p>
    <w:p w:rsidR="004F7C0B" w:rsidRPr="004F7C0B" w:rsidRDefault="004F7C0B" w:rsidP="004F7C0B">
      <w:pPr>
        <w:numPr>
          <w:ilvl w:val="0"/>
          <w:numId w:val="1"/>
        </w:numPr>
      </w:pPr>
      <w:r w:rsidRPr="004F7C0B">
        <w:t>1976</w:t>
      </w:r>
      <w:r w:rsidRPr="004F7C0B">
        <w:t>﹒</w:t>
      </w:r>
      <w:r w:rsidRPr="004F7C0B">
        <w:t>8</w:t>
      </w:r>
      <w:r w:rsidRPr="004F7C0B">
        <w:t>〈現代詩的田園模式</w:t>
      </w:r>
      <w:r w:rsidRPr="004F7C0B">
        <w:t>——</w:t>
      </w:r>
      <w:r w:rsidRPr="004F7C0B">
        <w:t>《八十年代詩選》序〉，原刊：《中外文學》第</w:t>
      </w:r>
      <w:r w:rsidRPr="004F7C0B">
        <w:t xml:space="preserve"> 5 </w:t>
      </w:r>
      <w:r w:rsidRPr="004F7C0B">
        <w:t>卷</w:t>
      </w:r>
      <w:r w:rsidRPr="004F7C0B">
        <w:t>3</w:t>
      </w:r>
      <w:r w:rsidRPr="004F7C0B">
        <w:t>期，</w:t>
      </w:r>
      <w:r w:rsidRPr="004F7C0B">
        <w:t>80-93</w:t>
      </w:r>
      <w:r w:rsidRPr="004F7C0B">
        <w:t>頁；收錄於：李瑞騰編《中華現代文學大系，評論卷》，臺北：九歌出版社有限公司，</w:t>
      </w:r>
      <w:r w:rsidRPr="004F7C0B">
        <w:t>1989</w:t>
      </w:r>
      <w:r w:rsidRPr="004F7C0B">
        <w:t>年</w:t>
      </w:r>
      <w:r w:rsidRPr="004F7C0B">
        <w:t>5</w:t>
      </w:r>
      <w:r w:rsidRPr="004F7C0B">
        <w:t>月初版，</w:t>
      </w:r>
      <w:r w:rsidRPr="004F7C0B">
        <w:t>1011-1027</w:t>
      </w:r>
      <w:r w:rsidRPr="004F7C0B">
        <w:t>頁；收錄於：《現代詩論衡》，臺北：幼獅文化，</w:t>
      </w:r>
      <w:r w:rsidRPr="004F7C0B">
        <w:t>1977</w:t>
      </w:r>
      <w:r w:rsidRPr="004F7C0B">
        <w:t>年，</w:t>
      </w:r>
      <w:r w:rsidRPr="004F7C0B">
        <w:t>159-176</w:t>
      </w:r>
      <w:r w:rsidRPr="004F7C0B">
        <w:t>頁。</w:t>
      </w:r>
    </w:p>
    <w:p w:rsidR="004F7C0B" w:rsidRPr="004F7C0B" w:rsidRDefault="004F7C0B" w:rsidP="004F7C0B">
      <w:pPr>
        <w:numPr>
          <w:ilvl w:val="0"/>
          <w:numId w:val="1"/>
        </w:numPr>
      </w:pPr>
      <w:r w:rsidRPr="004F7C0B">
        <w:t>1976</w:t>
      </w:r>
      <w:r w:rsidRPr="004F7C0B">
        <w:t>﹒</w:t>
      </w:r>
      <w:r w:rsidRPr="004F7C0B">
        <w:t>6</w:t>
      </w:r>
      <w:r w:rsidRPr="004F7C0B">
        <w:t>〈試析《水滸傳》的結構〉；原載：《中華文化復興月刊》第</w:t>
      </w:r>
      <w:r w:rsidRPr="004F7C0B">
        <w:t>9</w:t>
      </w:r>
      <w:r w:rsidRPr="004F7C0B">
        <w:t>卷</w:t>
      </w:r>
      <w:r w:rsidRPr="004F7C0B">
        <w:t>6</w:t>
      </w:r>
      <w:r w:rsidRPr="004F7C0B">
        <w:t>期，</w:t>
      </w:r>
      <w:r w:rsidRPr="004F7C0B">
        <w:t>45-47</w:t>
      </w:r>
      <w:r w:rsidRPr="004F7C0B">
        <w:t>頁；收錄於：《比較文學理論與實踐》，張漢良著，臺北：東大圖書公司，</w:t>
      </w:r>
      <w:r w:rsidRPr="004F7C0B">
        <w:t>1986</w:t>
      </w:r>
      <w:r w:rsidRPr="004F7C0B">
        <w:t>年，</w:t>
      </w:r>
      <w:r w:rsidRPr="004F7C0B">
        <w:t>187-196</w:t>
      </w:r>
      <w:r w:rsidRPr="004F7C0B">
        <w:t>頁。</w:t>
      </w:r>
    </w:p>
    <w:p w:rsidR="004F7C0B" w:rsidRPr="004F7C0B" w:rsidRDefault="004F7C0B" w:rsidP="004F7C0B">
      <w:pPr>
        <w:numPr>
          <w:ilvl w:val="0"/>
          <w:numId w:val="1"/>
        </w:numPr>
      </w:pPr>
      <w:r w:rsidRPr="004F7C0B">
        <w:t>1976</w:t>
      </w:r>
      <w:r w:rsidRPr="004F7C0B">
        <w:t>﹒</w:t>
      </w:r>
      <w:r w:rsidRPr="004F7C0B">
        <w:t>5</w:t>
      </w:r>
      <w:r w:rsidRPr="004F7C0B">
        <w:t>〈永恆的長廊象徵〉，《長廊詩刊》創刊號，收錄於：《現代詩論衡》，臺北：幼</w:t>
      </w:r>
      <w:r w:rsidRPr="004F7C0B">
        <w:lastRenderedPageBreak/>
        <w:t>獅文化，</w:t>
      </w:r>
      <w:r w:rsidRPr="004F7C0B">
        <w:t>1977</w:t>
      </w:r>
      <w:r w:rsidRPr="004F7C0B">
        <w:t>年，</w:t>
      </w:r>
      <w:r w:rsidRPr="004F7C0B">
        <w:t>235-243</w:t>
      </w:r>
      <w:r w:rsidRPr="004F7C0B">
        <w:t>頁。</w:t>
      </w:r>
    </w:p>
    <w:p w:rsidR="004F7C0B" w:rsidRPr="004F7C0B" w:rsidRDefault="004F7C0B" w:rsidP="004F7C0B">
      <w:pPr>
        <w:numPr>
          <w:ilvl w:val="0"/>
          <w:numId w:val="1"/>
        </w:numPr>
      </w:pPr>
      <w:r w:rsidRPr="004F7C0B">
        <w:t>1976</w:t>
      </w:r>
      <w:r w:rsidRPr="004F7C0B">
        <w:t>﹒</w:t>
      </w:r>
      <w:r w:rsidRPr="004F7C0B">
        <w:t>3</w:t>
      </w:r>
      <w:r w:rsidRPr="004F7C0B">
        <w:t>〈蛻變的納西斯〉，《大地詩刊》第</w:t>
      </w:r>
      <w:r w:rsidRPr="004F7C0B">
        <w:t>16</w:t>
      </w:r>
      <w:r w:rsidRPr="004F7C0B">
        <w:t>期，收錄於：《現代詩論衡》，臺北：幼獅文化，</w:t>
      </w:r>
      <w:r w:rsidRPr="004F7C0B">
        <w:t>1977</w:t>
      </w:r>
      <w:r w:rsidRPr="004F7C0B">
        <w:t>年，</w:t>
      </w:r>
      <w:r w:rsidRPr="004F7C0B">
        <w:t>227-234</w:t>
      </w:r>
      <w:r w:rsidRPr="004F7C0B">
        <w:t>頁。</w:t>
      </w:r>
    </w:p>
    <w:p w:rsidR="004F7C0B" w:rsidRPr="004F7C0B" w:rsidRDefault="004F7C0B" w:rsidP="004F7C0B">
      <w:pPr>
        <w:numPr>
          <w:ilvl w:val="0"/>
          <w:numId w:val="1"/>
        </w:numPr>
      </w:pPr>
      <w:r w:rsidRPr="004F7C0B">
        <w:t>1976</w:t>
      </w:r>
      <w:r w:rsidRPr="004F7C0B">
        <w:t>﹒</w:t>
      </w:r>
      <w:r w:rsidRPr="004F7C0B">
        <w:t>1</w:t>
      </w:r>
      <w:r w:rsidRPr="004F7C0B">
        <w:t>〈關漢卿的《竇娥冤》：一個通俗劇〉；原載：《中外文學》第</w:t>
      </w:r>
      <w:r w:rsidRPr="004F7C0B">
        <w:t>4</w:t>
      </w:r>
      <w:r w:rsidRPr="004F7C0B">
        <w:t>卷</w:t>
      </w:r>
      <w:r w:rsidRPr="004F7C0B">
        <w:t>8</w:t>
      </w:r>
      <w:r w:rsidRPr="004F7C0B">
        <w:t>期，</w:t>
      </w:r>
      <w:r w:rsidRPr="004F7C0B">
        <w:t>128-141</w:t>
      </w:r>
      <w:r w:rsidRPr="004F7C0B">
        <w:t>頁；收錄於：《比較文學理論與實踐》，張漢良著，臺北：東大圖書公司，</w:t>
      </w:r>
      <w:r w:rsidRPr="004F7C0B">
        <w:t>1986</w:t>
      </w:r>
      <w:r w:rsidRPr="004F7C0B">
        <w:t>年，</w:t>
      </w:r>
      <w:r w:rsidRPr="004F7C0B">
        <w:t>167-185</w:t>
      </w:r>
      <w:r w:rsidRPr="004F7C0B">
        <w:t>頁；收錄於：《中國古典文學比較研究》，葉慶炳主編，葉維廉等著</w:t>
      </w:r>
      <w:r w:rsidRPr="004F7C0B">
        <w:t> (</w:t>
      </w:r>
      <w:r w:rsidRPr="004F7C0B">
        <w:t>臺北：中外文學社，</w:t>
      </w:r>
      <w:r w:rsidRPr="004F7C0B">
        <w:t>1977) </w:t>
      </w:r>
      <w:r w:rsidRPr="004F7C0B">
        <w:t>。</w:t>
      </w:r>
    </w:p>
    <w:p w:rsidR="004F7C0B" w:rsidRPr="004F7C0B" w:rsidRDefault="004F7C0B" w:rsidP="004F7C0B">
      <w:pPr>
        <w:numPr>
          <w:ilvl w:val="0"/>
          <w:numId w:val="1"/>
        </w:numPr>
      </w:pPr>
      <w:r w:rsidRPr="004F7C0B">
        <w:t>1975</w:t>
      </w:r>
      <w:r w:rsidRPr="004F7C0B">
        <w:t>﹒</w:t>
      </w:r>
      <w:r w:rsidRPr="004F7C0B">
        <w:t>12</w:t>
      </w:r>
      <w:r w:rsidRPr="004F7C0B">
        <w:t>〈從戲劇的詩到詩的戲劇〉，《創世紀》第</w:t>
      </w:r>
      <w:r w:rsidRPr="004F7C0B">
        <w:t>42</w:t>
      </w:r>
      <w:r w:rsidRPr="004F7C0B">
        <w:t>期，</w:t>
      </w:r>
      <w:r w:rsidRPr="004F7C0B">
        <w:t>74-90</w:t>
      </w:r>
      <w:r w:rsidRPr="004F7C0B">
        <w:t>頁，收錄於：《現代詩論衡》，臺北：幼獅文化，</w:t>
      </w:r>
      <w:r w:rsidRPr="004F7C0B">
        <w:t>1977</w:t>
      </w:r>
      <w:r w:rsidRPr="004F7C0B">
        <w:t>年，</w:t>
      </w:r>
      <w:r w:rsidRPr="004F7C0B">
        <w:t>67-101</w:t>
      </w:r>
      <w:r w:rsidRPr="004F7C0B">
        <w:t>頁。</w:t>
      </w:r>
    </w:p>
    <w:p w:rsidR="004F7C0B" w:rsidRPr="004F7C0B" w:rsidRDefault="004F7C0B" w:rsidP="004F7C0B">
      <w:pPr>
        <w:numPr>
          <w:ilvl w:val="0"/>
          <w:numId w:val="1"/>
        </w:numPr>
      </w:pPr>
      <w:r w:rsidRPr="004F7C0B">
        <w:t>1975</w:t>
      </w:r>
      <w:r w:rsidRPr="004F7C0B">
        <w:t>﹒</w:t>
      </w:r>
      <w:r w:rsidRPr="004F7C0B">
        <w:t>8</w:t>
      </w:r>
      <w:r w:rsidRPr="004F7C0B">
        <w:t>〈語言與美學的滙通</w:t>
      </w:r>
      <w:r w:rsidRPr="004F7C0B">
        <w:t>--</w:t>
      </w:r>
      <w:r w:rsidRPr="004F7C0B">
        <w:t>簡介葉維廉比較文學的方法〉，《中外文學》第</w:t>
      </w:r>
      <w:r w:rsidRPr="004F7C0B">
        <w:t>4</w:t>
      </w:r>
      <w:r w:rsidRPr="004F7C0B">
        <w:t>卷</w:t>
      </w:r>
      <w:r w:rsidRPr="004F7C0B">
        <w:t>3</w:t>
      </w:r>
      <w:r w:rsidRPr="004F7C0B">
        <w:t>期，</w:t>
      </w:r>
      <w:r w:rsidRPr="004F7C0B">
        <w:t>182-206</w:t>
      </w:r>
      <w:r w:rsidRPr="004F7C0B">
        <w:t>頁，收錄於：《現代詩論衡》，臺北：幼獅文化，</w:t>
      </w:r>
      <w:r w:rsidRPr="004F7C0B">
        <w:t>1977</w:t>
      </w:r>
      <w:r w:rsidRPr="004F7C0B">
        <w:t>年，</w:t>
      </w:r>
      <w:r w:rsidRPr="004F7C0B">
        <w:t>127-157</w:t>
      </w:r>
      <w:r w:rsidRPr="004F7C0B">
        <w:t>頁。</w:t>
      </w:r>
    </w:p>
    <w:p w:rsidR="004F7C0B" w:rsidRPr="004F7C0B" w:rsidRDefault="004F7C0B" w:rsidP="004F7C0B">
      <w:pPr>
        <w:numPr>
          <w:ilvl w:val="0"/>
          <w:numId w:val="1"/>
        </w:numPr>
      </w:pPr>
      <w:r w:rsidRPr="004F7C0B">
        <w:t>1975</w:t>
      </w:r>
      <w:r w:rsidRPr="004F7C0B">
        <w:t>﹒</w:t>
      </w:r>
      <w:r w:rsidRPr="004F7C0B">
        <w:t>7</w:t>
      </w:r>
      <w:r w:rsidRPr="004F7C0B">
        <w:t>〈論詩的意象〉，《創世紀》第</w:t>
      </w:r>
      <w:r w:rsidRPr="004F7C0B">
        <w:t>41</w:t>
      </w:r>
      <w:r w:rsidRPr="004F7C0B">
        <w:t>期，</w:t>
      </w:r>
      <w:r w:rsidRPr="004F7C0B">
        <w:t>57-66</w:t>
      </w:r>
      <w:r w:rsidRPr="004F7C0B">
        <w:t>頁，收錄於：《現代詩論衡》，臺北：幼獅文化，</w:t>
      </w:r>
      <w:r w:rsidRPr="004F7C0B">
        <w:t>1977</w:t>
      </w:r>
      <w:r w:rsidRPr="004F7C0B">
        <w:t>年，</w:t>
      </w:r>
      <w:r w:rsidRPr="004F7C0B">
        <w:t>1-25</w:t>
      </w:r>
      <w:r w:rsidRPr="004F7C0B">
        <w:t>頁。</w:t>
      </w:r>
    </w:p>
    <w:p w:rsidR="004F7C0B" w:rsidRPr="004F7C0B" w:rsidRDefault="004F7C0B" w:rsidP="004F7C0B">
      <w:pPr>
        <w:numPr>
          <w:ilvl w:val="0"/>
          <w:numId w:val="1"/>
        </w:numPr>
      </w:pPr>
      <w:r w:rsidRPr="004F7C0B">
        <w:t>1975</w:t>
      </w:r>
      <w:r w:rsidRPr="004F7C0B">
        <w:t>﹒</w:t>
      </w:r>
      <w:r w:rsidRPr="004F7C0B">
        <w:t>6</w:t>
      </w:r>
      <w:r w:rsidRPr="004F7C0B">
        <w:t>〈史詩的文類研究〉，《藍星季刊》新三號，收錄於：《現代詩論衡》，臺北：幼獅文化，</w:t>
      </w:r>
      <w:r w:rsidRPr="004F7C0B">
        <w:t>1977</w:t>
      </w:r>
      <w:r w:rsidRPr="004F7C0B">
        <w:t>年，</w:t>
      </w:r>
      <w:r w:rsidRPr="004F7C0B">
        <w:t>51-66</w:t>
      </w:r>
      <w:r w:rsidRPr="004F7C0B">
        <w:t>頁。</w:t>
      </w:r>
    </w:p>
    <w:p w:rsidR="004F7C0B" w:rsidRPr="004F7C0B" w:rsidRDefault="004F7C0B" w:rsidP="004F7C0B">
      <w:pPr>
        <w:numPr>
          <w:ilvl w:val="0"/>
          <w:numId w:val="1"/>
        </w:numPr>
      </w:pPr>
      <w:r w:rsidRPr="004F7C0B">
        <w:t>1975. 5. "The Principle of Metamorphosis as Mythopoeia: A Study of Ezra Pound's First Two Cantos and T.S. Eliot's </w:t>
      </w:r>
      <w:r w:rsidRPr="004F7C0B">
        <w:rPr>
          <w:i/>
          <w:iCs/>
        </w:rPr>
        <w:t>The Waste Land</w:t>
      </w:r>
      <w:r w:rsidRPr="004F7C0B">
        <w:t>." </w:t>
      </w:r>
      <w:r w:rsidRPr="004F7C0B">
        <w:rPr>
          <w:i/>
          <w:iCs/>
        </w:rPr>
        <w:t>Journal of the College of Arts</w:t>
      </w:r>
      <w:r w:rsidRPr="004F7C0B">
        <w:t> 5 (May 1975): 71-98. Taichung: National Chung Hsing University. </w:t>
      </w:r>
    </w:p>
    <w:p w:rsidR="004F7C0B" w:rsidRPr="004F7C0B" w:rsidRDefault="004F7C0B" w:rsidP="004F7C0B">
      <w:pPr>
        <w:numPr>
          <w:ilvl w:val="0"/>
          <w:numId w:val="1"/>
        </w:numPr>
      </w:pPr>
      <w:r w:rsidRPr="004F7C0B">
        <w:t>1975</w:t>
      </w:r>
      <w:r w:rsidRPr="004F7C0B">
        <w:t>﹒</w:t>
      </w:r>
      <w:r w:rsidRPr="004F7C0B">
        <w:t>4</w:t>
      </w:r>
      <w:r w:rsidRPr="004F7C0B">
        <w:t>〈論詩中夢的結構〉，《創世紀》第</w:t>
      </w:r>
      <w:r w:rsidRPr="004F7C0B">
        <w:t>40</w:t>
      </w:r>
      <w:r w:rsidRPr="004F7C0B">
        <w:t>期，</w:t>
      </w:r>
      <w:r w:rsidRPr="004F7C0B">
        <w:t>9-18</w:t>
      </w:r>
      <w:r w:rsidRPr="004F7C0B">
        <w:t>頁，收錄於：《現代詩論衡》，臺北：幼獅文化，</w:t>
      </w:r>
      <w:r w:rsidRPr="004F7C0B">
        <w:t>1977</w:t>
      </w:r>
      <w:r w:rsidRPr="004F7C0B">
        <w:t>年，</w:t>
      </w:r>
      <w:r w:rsidRPr="004F7C0B">
        <w:t>27-49</w:t>
      </w:r>
      <w:r w:rsidRPr="004F7C0B">
        <w:t>頁。</w:t>
      </w:r>
    </w:p>
    <w:p w:rsidR="004F7C0B" w:rsidRPr="004F7C0B" w:rsidRDefault="004F7C0B" w:rsidP="00B154CF">
      <w:pPr>
        <w:numPr>
          <w:ilvl w:val="0"/>
          <w:numId w:val="1"/>
        </w:numPr>
      </w:pPr>
      <w:r w:rsidRPr="004F7C0B">
        <w:t>1975</w:t>
      </w:r>
      <w:r w:rsidRPr="004F7C0B">
        <w:t>﹒</w:t>
      </w:r>
      <w:r w:rsidRPr="004F7C0B">
        <w:t>4</w:t>
      </w:r>
      <w:r w:rsidRPr="004F7C0B">
        <w:t>〈《楊林》故事系列的原型結構〉，原載：《中外文學》第</w:t>
      </w:r>
      <w:r w:rsidRPr="004F7C0B">
        <w:t>3</w:t>
      </w:r>
      <w:r w:rsidRPr="004F7C0B">
        <w:t>卷</w:t>
      </w:r>
      <w:r w:rsidRPr="004F7C0B">
        <w:t>11</w:t>
      </w:r>
      <w:r w:rsidRPr="004F7C0B">
        <w:t>期，</w:t>
      </w:r>
      <w:r w:rsidRPr="004F7C0B">
        <w:t>166-179</w:t>
      </w:r>
      <w:r w:rsidRPr="004F7C0B">
        <w:t>頁，英譯並轉載於：〈</w:t>
      </w:r>
      <w:r w:rsidRPr="004F7C0B">
        <w:t>The Yang Lin Story Series: A Structural Analysis</w:t>
      </w:r>
      <w:r w:rsidRPr="004F7C0B">
        <w:t>〉，《新亞學術集刊》第</w:t>
      </w:r>
      <w:r w:rsidRPr="004F7C0B">
        <w:t>1</w:t>
      </w:r>
      <w:r w:rsidRPr="004F7C0B">
        <w:t>期，</w:t>
      </w:r>
      <w:r w:rsidRPr="004F7C0B">
        <w:t>1978</w:t>
      </w:r>
      <w:r w:rsidRPr="004F7C0B">
        <w:t>年，</w:t>
      </w:r>
      <w:r w:rsidRPr="004F7C0B">
        <w:t>195-216</w:t>
      </w:r>
      <w:r w:rsidRPr="004F7C0B">
        <w:t>頁。收錄於：張漢良《比較文學理論與實踐》，臺北：東大圖書公司，</w:t>
      </w:r>
      <w:r w:rsidRPr="004F7C0B">
        <w:t>1986</w:t>
      </w:r>
      <w:r w:rsidRPr="004F7C0B">
        <w:t>年，</w:t>
      </w:r>
      <w:r w:rsidRPr="004F7C0B">
        <w:t>197-214</w:t>
      </w:r>
      <w:r w:rsidRPr="004F7C0B">
        <w:t>頁，轉載於：溫儒敏編《中西比較文學論集》，北京：北京大學出版社，</w:t>
      </w:r>
      <w:r w:rsidRPr="004F7C0B">
        <w:t>1988</w:t>
      </w:r>
      <w:r w:rsidRPr="004F7C0B">
        <w:t>年版，？？？頁；英文版由吳築展中譯：〈《楊林》故事的種種摹本〉，收錄於：中國比較文學學會編：《中國比較文學》第四期，浙江：浙江人民出版社，</w:t>
      </w:r>
      <w:r w:rsidRPr="004F7C0B">
        <w:t>1987</w:t>
      </w:r>
      <w:r w:rsidRPr="004F7C0B">
        <w:t>年，</w:t>
      </w:r>
      <w:r w:rsidRPr="004F7C0B">
        <w:t>250-276</w:t>
      </w:r>
      <w:r w:rsidRPr="004F7C0B">
        <w:t>頁。</w:t>
      </w:r>
    </w:p>
    <w:p w:rsidR="004F7C0B" w:rsidRPr="004F7C0B" w:rsidRDefault="004F7C0B" w:rsidP="004F7C0B">
      <w:pPr>
        <w:numPr>
          <w:ilvl w:val="0"/>
          <w:numId w:val="1"/>
        </w:numPr>
      </w:pPr>
      <w:r w:rsidRPr="004F7C0B">
        <w:t>1975</w:t>
      </w:r>
      <w:r w:rsidRPr="004F7C0B">
        <w:t>﹒</w:t>
      </w:r>
      <w:r w:rsidRPr="004F7C0B">
        <w:t>4</w:t>
      </w:r>
      <w:r w:rsidRPr="004F7C0B">
        <w:t>〈論中國文學批評史上「氣」的問題〉；原載：《幼獅月刊》第</w:t>
      </w:r>
      <w:r w:rsidRPr="004F7C0B">
        <w:t>41  </w:t>
      </w:r>
      <w:r w:rsidRPr="004F7C0B">
        <w:br/>
      </w:r>
      <w:r w:rsidRPr="004F7C0B">
        <w:t>卷</w:t>
      </w:r>
      <w:r w:rsidRPr="004F7C0B">
        <w:t>4</w:t>
      </w:r>
      <w:r w:rsidRPr="004F7C0B">
        <w:t>期，</w:t>
      </w:r>
      <w:r w:rsidRPr="004F7C0B">
        <w:t>54-58</w:t>
      </w:r>
      <w:r w:rsidRPr="004F7C0B">
        <w:t>頁；再載（英文版）：〈</w:t>
      </w:r>
      <w:r w:rsidRPr="004F7C0B">
        <w:t>The Concept of Ch'i(</w:t>
      </w:r>
      <w:r w:rsidRPr="004F7C0B">
        <w:t>氣</w:t>
      </w:r>
      <w:r w:rsidRPr="004F7C0B">
        <w:t>) in Chinese Literary Criticism</w:t>
      </w:r>
      <w:r w:rsidRPr="004F7C0B">
        <w:t>〉，《中山學術文化集刊》第</w:t>
      </w:r>
      <w:r w:rsidRPr="004F7C0B">
        <w:t>16</w:t>
      </w:r>
      <w:r w:rsidRPr="004F7C0B">
        <w:t>期，</w:t>
      </w:r>
      <w:r w:rsidRPr="004F7C0B">
        <w:t>1975</w:t>
      </w:r>
      <w:r w:rsidRPr="004F7C0B">
        <w:t>年，</w:t>
      </w:r>
      <w:r w:rsidRPr="004F7C0B">
        <w:t>263-285</w:t>
      </w:r>
      <w:r w:rsidRPr="004F7C0B">
        <w:t>頁。</w:t>
      </w:r>
    </w:p>
    <w:p w:rsidR="004F7C0B" w:rsidRPr="004F7C0B" w:rsidRDefault="004F7C0B" w:rsidP="004F7C0B">
      <w:pPr>
        <w:numPr>
          <w:ilvl w:val="0"/>
          <w:numId w:val="1"/>
        </w:numPr>
      </w:pPr>
      <w:r w:rsidRPr="004F7C0B">
        <w:t>1974</w:t>
      </w:r>
      <w:r w:rsidRPr="004F7C0B">
        <w:t>﹒</w:t>
      </w:r>
      <w:r w:rsidRPr="004F7C0B">
        <w:t>7</w:t>
      </w:r>
      <w:r w:rsidRPr="004F7C0B">
        <w:t>〈論臺灣的具體詩〉，《創世紀》第</w:t>
      </w:r>
      <w:r w:rsidRPr="004F7C0B">
        <w:t>37</w:t>
      </w:r>
      <w:r w:rsidRPr="004F7C0B">
        <w:t>期，</w:t>
      </w:r>
      <w:r w:rsidRPr="004F7C0B">
        <w:t>12-28</w:t>
      </w:r>
      <w:r w:rsidRPr="004F7C0B">
        <w:t>頁，收錄於：《現代詩論衡》，臺北：幼獅文化，</w:t>
      </w:r>
      <w:r w:rsidRPr="004F7C0B">
        <w:t>1977</w:t>
      </w:r>
      <w:r w:rsidRPr="004F7C0B">
        <w:t>年，</w:t>
      </w:r>
      <w:r w:rsidRPr="004F7C0B">
        <w:t>103-126</w:t>
      </w:r>
      <w:r w:rsidRPr="004F7C0B">
        <w:t>頁。收錄於：《創世紀四十年評論集》，臺北：創世紀詩社，</w:t>
      </w:r>
      <w:r w:rsidRPr="004F7C0B">
        <w:t>1994</w:t>
      </w:r>
      <w:r w:rsidRPr="004F7C0B">
        <w:t>年，</w:t>
      </w:r>
      <w:r w:rsidRPr="004F7C0B">
        <w:t>69-86</w:t>
      </w:r>
      <w:r w:rsidRPr="004F7C0B">
        <w:t>頁。</w:t>
      </w:r>
    </w:p>
    <w:p w:rsidR="004F7C0B" w:rsidRPr="004F7C0B" w:rsidRDefault="004F7C0B" w:rsidP="004F7C0B">
      <w:pPr>
        <w:numPr>
          <w:ilvl w:val="0"/>
          <w:numId w:val="1"/>
        </w:numPr>
      </w:pPr>
      <w:r w:rsidRPr="004F7C0B">
        <w:t>1973</w:t>
      </w:r>
      <w:r w:rsidRPr="004F7C0B">
        <w:t>﹒</w:t>
      </w:r>
      <w:r w:rsidRPr="004F7C0B">
        <w:t>10</w:t>
      </w:r>
      <w:r w:rsidRPr="004F7C0B">
        <w:t>〈論洛夫後期風格的演變</w:t>
      </w:r>
      <w:r w:rsidRPr="004F7C0B">
        <w:t>(</w:t>
      </w:r>
      <w:r w:rsidRPr="004F7C0B">
        <w:t>石室之死亡等</w:t>
      </w:r>
      <w:r w:rsidRPr="004F7C0B">
        <w:t>)</w:t>
      </w:r>
      <w:r w:rsidRPr="004F7C0B">
        <w:t>〉，《中外文學》第</w:t>
      </w:r>
      <w:r w:rsidRPr="004F7C0B">
        <w:t>2</w:t>
      </w:r>
      <w:r w:rsidRPr="004F7C0B">
        <w:t>卷</w:t>
      </w:r>
      <w:r w:rsidRPr="004F7C0B">
        <w:t>5</w:t>
      </w:r>
      <w:r w:rsidRPr="004F7C0B">
        <w:t>期，</w:t>
      </w:r>
      <w:r w:rsidRPr="004F7C0B">
        <w:t>62-91</w:t>
      </w:r>
      <w:r w:rsidRPr="004F7C0B">
        <w:t>頁；收錄於：《現代詩論衡》，臺北：幼獅文化，</w:t>
      </w:r>
      <w:r w:rsidRPr="004F7C0B">
        <w:t>1977</w:t>
      </w:r>
      <w:r w:rsidRPr="004F7C0B">
        <w:t>年，</w:t>
      </w:r>
      <w:r w:rsidRPr="004F7C0B">
        <w:t>177-212</w:t>
      </w:r>
      <w:r w:rsidRPr="004F7C0B">
        <w:t>頁。收錄於：《詩魔的蛻變》</w:t>
      </w:r>
      <w:r w:rsidRPr="004F7C0B">
        <w:t>(</w:t>
      </w:r>
      <w:r w:rsidRPr="004F7C0B">
        <w:t>臺北：詩之華出版社，</w:t>
      </w:r>
      <w:r w:rsidRPr="004F7C0B">
        <w:t>1991)</w:t>
      </w:r>
      <w:r w:rsidRPr="004F7C0B">
        <w:t>，</w:t>
      </w:r>
      <w:r w:rsidRPr="004F7C0B">
        <w:t>109</w:t>
      </w:r>
      <w:r w:rsidRPr="004F7C0B">
        <w:t>頁。</w:t>
      </w:r>
    </w:p>
    <w:p w:rsidR="004F7C0B" w:rsidRPr="004F7C0B" w:rsidRDefault="004F7C0B" w:rsidP="004F7C0B">
      <w:pPr>
        <w:numPr>
          <w:ilvl w:val="0"/>
          <w:numId w:val="1"/>
        </w:numPr>
      </w:pPr>
      <w:r w:rsidRPr="004F7C0B">
        <w:t>1973</w:t>
      </w:r>
      <w:r w:rsidRPr="004F7C0B">
        <w:t>﹒</w:t>
      </w:r>
      <w:r w:rsidRPr="004F7C0B">
        <w:t>9</w:t>
      </w:r>
      <w:r w:rsidRPr="004F7C0B">
        <w:t>〈試論管管的風格與技巧〉，《創世紀》第</w:t>
      </w:r>
      <w:r w:rsidRPr="004F7C0B">
        <w:t>34</w:t>
      </w:r>
      <w:r w:rsidRPr="004F7C0B">
        <w:t>期，</w:t>
      </w:r>
      <w:r w:rsidRPr="004F7C0B">
        <w:t>67-72</w:t>
      </w:r>
      <w:r w:rsidRPr="004F7C0B">
        <w:t>頁；收錄於：《現代詩論衡》，臺北：幼獅文化，</w:t>
      </w:r>
      <w:r w:rsidRPr="004F7C0B">
        <w:t>1977</w:t>
      </w:r>
      <w:r w:rsidRPr="004F7C0B">
        <w:t>年，</w:t>
      </w:r>
      <w:r w:rsidRPr="004F7C0B">
        <w:t>225-213</w:t>
      </w:r>
      <w:r w:rsidRPr="004F7C0B">
        <w:t>頁。</w:t>
      </w:r>
    </w:p>
    <w:p w:rsidR="004F7C0B" w:rsidRPr="004F7C0B" w:rsidRDefault="004F7C0B" w:rsidP="004F7C0B">
      <w:pPr>
        <w:numPr>
          <w:ilvl w:val="0"/>
          <w:numId w:val="1"/>
        </w:numPr>
      </w:pPr>
      <w:r w:rsidRPr="004F7C0B">
        <w:t>1973</w:t>
      </w:r>
      <w:r w:rsidRPr="004F7C0B">
        <w:t>﹒</w:t>
      </w:r>
      <w:r w:rsidRPr="004F7C0B">
        <w:t>5</w:t>
      </w:r>
      <w:r w:rsidRPr="004F7C0B">
        <w:t>〈淺談《家變》的文字〉，《中外文學》第</w:t>
      </w:r>
      <w:r w:rsidRPr="004F7C0B">
        <w:t>1</w:t>
      </w:r>
      <w:r w:rsidRPr="004F7C0B">
        <w:t>卷</w:t>
      </w:r>
      <w:r w:rsidRPr="004F7C0B">
        <w:t>12</w:t>
      </w:r>
      <w:r w:rsidRPr="004F7C0B">
        <w:t>期，</w:t>
      </w:r>
      <w:r w:rsidRPr="004F7C0B">
        <w:t>122-141</w:t>
      </w:r>
      <w:r w:rsidRPr="004F7C0B">
        <w:t>頁。</w:t>
      </w:r>
    </w:p>
    <w:p w:rsidR="004F7C0B" w:rsidRPr="004F7C0B" w:rsidRDefault="004F7C0B" w:rsidP="004F7C0B">
      <w:pPr>
        <w:numPr>
          <w:ilvl w:val="0"/>
          <w:numId w:val="1"/>
        </w:numPr>
      </w:pPr>
      <w:r w:rsidRPr="004F7C0B">
        <w:t>1973</w:t>
      </w:r>
      <w:r w:rsidRPr="004F7C0B">
        <w:t>﹒</w:t>
      </w:r>
      <w:r w:rsidRPr="004F7C0B">
        <w:t>3</w:t>
      </w:r>
      <w:r w:rsidRPr="004F7C0B">
        <w:t>〈狄倫．托瑪斯的十四行詩〉，《創世紀》第</w:t>
      </w:r>
      <w:r w:rsidRPr="004F7C0B">
        <w:t>32</w:t>
      </w:r>
      <w:r w:rsidRPr="004F7C0B">
        <w:t>期，收錄於：《現代詩論衡》臺北：幼獅文化，</w:t>
      </w:r>
      <w:r w:rsidRPr="004F7C0B">
        <w:t>1977</w:t>
      </w:r>
      <w:r w:rsidRPr="004F7C0B">
        <w:t>年，</w:t>
      </w:r>
      <w:r w:rsidRPr="004F7C0B">
        <w:t>245-290</w:t>
      </w:r>
      <w:r w:rsidRPr="004F7C0B">
        <w:t>頁。</w:t>
      </w:r>
    </w:p>
    <w:p w:rsidR="004F7C0B" w:rsidRDefault="004F7C0B"/>
    <w:p w:rsidR="000D03E1" w:rsidRPr="00EB25B3" w:rsidRDefault="00EB25B3">
      <w:pPr>
        <w:rPr>
          <w:b/>
        </w:rPr>
      </w:pPr>
      <w:r w:rsidRPr="00EB25B3">
        <w:rPr>
          <w:rFonts w:hint="eastAsia"/>
          <w:b/>
        </w:rPr>
        <w:lastRenderedPageBreak/>
        <w:t>專書論文</w:t>
      </w:r>
    </w:p>
    <w:p w:rsidR="00EB25B3" w:rsidRPr="00EB25B3" w:rsidRDefault="00EB25B3" w:rsidP="00EB25B3">
      <w:pPr>
        <w:numPr>
          <w:ilvl w:val="0"/>
          <w:numId w:val="2"/>
        </w:numPr>
      </w:pPr>
      <w:r w:rsidRPr="00EB25B3">
        <w:t xml:space="preserve"> 2006, 12. </w:t>
      </w:r>
      <w:r w:rsidRPr="00EB25B3">
        <w:t>《德里達論隱喻與摹擬》，著克懿主編，《多學科視野中的當代修辭學》，上海：復旦大學出版社，</w:t>
      </w:r>
      <w:r w:rsidRPr="00EB25B3">
        <w:t>536-553</w:t>
      </w:r>
      <w:r w:rsidRPr="00EB25B3">
        <w:t>頁</w:t>
      </w:r>
    </w:p>
    <w:p w:rsidR="00EB25B3" w:rsidRPr="00EB25B3" w:rsidRDefault="00EB25B3" w:rsidP="00EB25B3">
      <w:pPr>
        <w:numPr>
          <w:ilvl w:val="0"/>
          <w:numId w:val="2"/>
        </w:numPr>
      </w:pPr>
      <w:r w:rsidRPr="00EB25B3">
        <w:t> </w:t>
      </w:r>
    </w:p>
    <w:p w:rsidR="00EB25B3" w:rsidRPr="00EB25B3" w:rsidRDefault="00EB25B3" w:rsidP="00EB25B3">
      <w:r w:rsidRPr="00EB25B3">
        <w:t>2015</w:t>
      </w:r>
      <w:r w:rsidRPr="00EB25B3">
        <w:rPr>
          <w:rFonts w:hint="eastAsia"/>
        </w:rPr>
        <w:t>，</w:t>
      </w:r>
      <w:r w:rsidRPr="00EB25B3">
        <w:t>08. </w:t>
      </w:r>
      <w:r w:rsidRPr="00EB25B3">
        <w:rPr>
          <w:rFonts w:hint="eastAsia"/>
        </w:rPr>
        <w:t>〈符號與記憶：從亞里斯多德的靈魂論談起〉，收入：張漢良編著，《符號與記憶：海峽兩岸的文本實踐》，臺北：行人文化實驗室，</w:t>
      </w:r>
      <w:r w:rsidRPr="00EB25B3">
        <w:rPr>
          <w:rFonts w:hint="eastAsia"/>
        </w:rPr>
        <w:t>17-32</w:t>
      </w:r>
      <w:r w:rsidRPr="00EB25B3">
        <w:rPr>
          <w:rFonts w:hint="eastAsia"/>
        </w:rPr>
        <w:t>頁。</w:t>
      </w:r>
      <w:r w:rsidRPr="00EB25B3">
        <w:rPr>
          <w:rFonts w:hint="eastAsia"/>
        </w:rPr>
        <w:br/>
        <w:t>(</w:t>
      </w:r>
      <w:r w:rsidRPr="00EB25B3">
        <w:t>"Sign and Memory: Beginning with Aristotle on Soul", in: Han-liang Chang, ed. </w:t>
      </w:r>
      <w:r w:rsidRPr="00EB25B3">
        <w:rPr>
          <w:i/>
          <w:iCs/>
        </w:rPr>
        <w:t>Sign and Memory: Textual Practice Across the Strait</w:t>
      </w:r>
      <w:r w:rsidRPr="00EB25B3">
        <w:t>. Taipei: Editions flaneur, 2015. 17-32. (In Chinese)</w:t>
      </w:r>
    </w:p>
    <w:p w:rsidR="00EB25B3" w:rsidRPr="00EB25B3" w:rsidRDefault="00EB25B3" w:rsidP="00EB25B3">
      <w:pPr>
        <w:numPr>
          <w:ilvl w:val="0"/>
          <w:numId w:val="2"/>
        </w:numPr>
      </w:pPr>
      <w:r w:rsidRPr="00EB25B3">
        <w:t>2015, 02. </w:t>
      </w:r>
      <w:r w:rsidRPr="00EB25B3">
        <w:rPr>
          <w:rFonts w:hint="eastAsia"/>
        </w:rPr>
        <w:t>《亞里斯多德的“摹擬”創作論與詩辯》，《原詩》第</w:t>
      </w:r>
      <w:r w:rsidRPr="00EB25B3">
        <w:rPr>
          <w:rFonts w:hint="eastAsia"/>
        </w:rPr>
        <w:t>1</w:t>
      </w:r>
      <w:r w:rsidRPr="00EB25B3">
        <w:rPr>
          <w:rFonts w:hint="eastAsia"/>
        </w:rPr>
        <w:t>輯，劉強主編，上海：上海書店出版社，</w:t>
      </w:r>
      <w:r w:rsidRPr="00EB25B3">
        <w:rPr>
          <w:rFonts w:hint="eastAsia"/>
        </w:rPr>
        <w:t> 3-24</w:t>
      </w:r>
      <w:r w:rsidRPr="00EB25B3">
        <w:rPr>
          <w:rFonts w:hint="eastAsia"/>
        </w:rPr>
        <w:t>頁。</w:t>
      </w:r>
      <w:r w:rsidRPr="00EB25B3">
        <w:rPr>
          <w:rFonts w:hint="eastAsia"/>
        </w:rPr>
        <w:br/>
        <w:t>("Aristotle's Mimetic </w:t>
      </w:r>
      <w:r w:rsidRPr="00EB25B3">
        <w:rPr>
          <w:rFonts w:hint="eastAsia"/>
          <w:i/>
          <w:iCs/>
        </w:rPr>
        <w:t>Poiesis</w:t>
      </w:r>
      <w:r w:rsidRPr="00EB25B3">
        <w:rPr>
          <w:rFonts w:hint="eastAsia"/>
        </w:rPr>
        <w:t> and </w:t>
      </w:r>
      <w:r w:rsidRPr="00EB25B3">
        <w:rPr>
          <w:rFonts w:hint="eastAsia"/>
          <w:i/>
          <w:iCs/>
        </w:rPr>
        <w:t>Apologia Poetica</w:t>
      </w:r>
      <w:r w:rsidRPr="00EB25B3">
        <w:rPr>
          <w:rFonts w:hint="eastAsia"/>
        </w:rPr>
        <w:t>", </w:t>
      </w:r>
      <w:r w:rsidRPr="00EB25B3">
        <w:rPr>
          <w:rFonts w:hint="eastAsia"/>
          <w:i/>
          <w:iCs/>
        </w:rPr>
        <w:t>Originary Poetics</w:t>
      </w:r>
      <w:r w:rsidRPr="00EB25B3">
        <w:rPr>
          <w:rFonts w:hint="eastAsia"/>
        </w:rPr>
        <w:t> 1 (Feb. 2015): 3-24. Shanghai: Shanghai Bookshop Publishing Company. In Chinese.)</w:t>
      </w:r>
    </w:p>
    <w:p w:rsidR="00EB25B3" w:rsidRPr="00EB25B3" w:rsidRDefault="00EB25B3" w:rsidP="009B3843">
      <w:pPr>
        <w:numPr>
          <w:ilvl w:val="0"/>
          <w:numId w:val="2"/>
        </w:numPr>
      </w:pPr>
      <w:r w:rsidRPr="00EB25B3">
        <w:t xml:space="preserve">2014.05. </w:t>
      </w:r>
      <w:r w:rsidRPr="00EB25B3">
        <w:t>〈象似符號與認知詩學</w:t>
      </w:r>
      <w:r w:rsidRPr="00EB25B3">
        <w:t>:</w:t>
      </w:r>
      <w:r w:rsidRPr="00EB25B3">
        <w:t>一個歷史的回顧〉，周啟超主編，《外國文學與比較詩學》，第一輯，北京</w:t>
      </w:r>
      <w:r w:rsidRPr="00EB25B3">
        <w:t xml:space="preserve">: </w:t>
      </w:r>
      <w:r w:rsidRPr="00EB25B3">
        <w:t>知識產權出版社，</w:t>
      </w:r>
      <w:r w:rsidRPr="00EB25B3">
        <w:t xml:space="preserve"> 2014</w:t>
      </w:r>
      <w:r w:rsidRPr="00EB25B3">
        <w:t>，</w:t>
      </w:r>
      <w:r w:rsidRPr="00EB25B3">
        <w:t xml:space="preserve"> 145-164</w:t>
      </w:r>
      <w:r w:rsidRPr="00EB25B3">
        <w:t>頁。</w:t>
      </w:r>
      <w:r w:rsidRPr="00EB25B3">
        <w:t xml:space="preserve"> “The Iconic Sign and Cognitive Poetics: A Historical Survey”. In: Zhou Qichao, ed. Foreign Literature and Comparative Poetics, Vol. 1. Beijing: Zhishi Chanquan Chubanshe, 2014. 145-164. (In Chinese) </w:t>
      </w:r>
    </w:p>
    <w:p w:rsidR="00EB25B3" w:rsidRPr="00EB25B3" w:rsidRDefault="00EB25B3" w:rsidP="00260026">
      <w:pPr>
        <w:numPr>
          <w:ilvl w:val="0"/>
          <w:numId w:val="2"/>
        </w:numPr>
      </w:pPr>
      <w:r w:rsidRPr="00EB25B3">
        <w:t xml:space="preserve">2013,10. “Logic and Rhetoric in Philosophical Dialogue and Cultural Hermeneutics”. In: Susan Petrilli, ed. Writing, Voice, Undertaking. Language Media &amp; Education Studies 56. New York, Ottawa and Toronto: Legas Press, 2013. pp. 19-25. </w:t>
      </w:r>
    </w:p>
    <w:p w:rsidR="00EB25B3" w:rsidRPr="00EB25B3" w:rsidRDefault="00EB25B3" w:rsidP="008257CC">
      <w:pPr>
        <w:numPr>
          <w:ilvl w:val="0"/>
          <w:numId w:val="2"/>
        </w:numPr>
      </w:pPr>
      <w:r w:rsidRPr="00EB25B3">
        <w:t>2011. 11 </w:t>
      </w:r>
      <w:r w:rsidRPr="00EB25B3">
        <w:br/>
        <w:t> "Mental Space Mapping in Classical Chinese Poetry: A Cognitive Approach." In Pascal Michelucci, Olga Fischer, Christina Ljungberg, eds. </w:t>
      </w:r>
      <w:r w:rsidRPr="00EB25B3">
        <w:rPr>
          <w:i/>
          <w:iCs/>
        </w:rPr>
        <w:t>Semblance and Signification</w:t>
      </w:r>
      <w:r w:rsidRPr="00EB25B3">
        <w:t xml:space="preserve">. Amsterdam and Philadelphia: John Benjamins. pp. 251-268. </w:t>
      </w:r>
    </w:p>
    <w:p w:rsidR="00EB25B3" w:rsidRPr="00EB25B3" w:rsidRDefault="00EB25B3" w:rsidP="00311611">
      <w:pPr>
        <w:numPr>
          <w:ilvl w:val="0"/>
          <w:numId w:val="2"/>
        </w:numPr>
      </w:pPr>
      <w:r w:rsidRPr="00EB25B3">
        <w:t>2011. 10 </w:t>
      </w:r>
      <w:r w:rsidRPr="00EB25B3">
        <w:br/>
        <w:t>"Calendar and Aphorism: A Generic Study of Carolus Linnaeus' </w:t>
      </w:r>
      <w:r w:rsidRPr="00EB25B3">
        <w:rPr>
          <w:i/>
          <w:iCs/>
        </w:rPr>
        <w:t>Fundamenta Botanica </w:t>
      </w:r>
      <w:r w:rsidRPr="00EB25B3">
        <w:t>and </w:t>
      </w:r>
      <w:r w:rsidRPr="00EB25B3">
        <w:rPr>
          <w:i/>
          <w:iCs/>
        </w:rPr>
        <w:t>Philosophia Botanica</w:t>
      </w:r>
      <w:r w:rsidRPr="00EB25B3">
        <w:t>". In: Britt-Louise Gunnarsson, ed. </w:t>
      </w:r>
      <w:r w:rsidRPr="00EB25B3">
        <w:rPr>
          <w:i/>
          <w:iCs/>
        </w:rPr>
        <w:t>Languages of Science in the Eighteenth Century. </w:t>
      </w:r>
      <w:r w:rsidRPr="00EB25B3">
        <w:t xml:space="preserve">Berlin and New York: Mouton de Gruyter. 267-282. </w:t>
      </w:r>
    </w:p>
    <w:p w:rsidR="00EB25B3" w:rsidRPr="00EB25B3" w:rsidRDefault="00EB25B3" w:rsidP="00B5469B">
      <w:pPr>
        <w:numPr>
          <w:ilvl w:val="0"/>
          <w:numId w:val="2"/>
        </w:numPr>
      </w:pPr>
      <w:r w:rsidRPr="00EB25B3">
        <w:t> 2010, 1 </w:t>
      </w:r>
      <w:r w:rsidRPr="00EB25B3">
        <w:rPr>
          <w:rFonts w:hint="eastAsia"/>
        </w:rPr>
        <w:t>〈</w:t>
      </w:r>
      <w:r w:rsidRPr="00EB25B3">
        <w:t>世界文學與第三世界的再反思</w:t>
      </w:r>
      <w:r w:rsidRPr="00EB25B3">
        <w:rPr>
          <w:rFonts w:hint="eastAsia"/>
        </w:rPr>
        <w:t>〉</w:t>
      </w:r>
      <w:r w:rsidRPr="00EB25B3">
        <w:t xml:space="preserve">, </w:t>
      </w:r>
      <w:r w:rsidRPr="00EB25B3">
        <w:t>收錄於：張健、劉洪濤編，</w:t>
      </w:r>
      <w:r w:rsidRPr="00EB25B3">
        <w:rPr>
          <w:rFonts w:hint="eastAsia"/>
        </w:rPr>
        <w:t>《</w:t>
      </w:r>
      <w:r w:rsidRPr="00EB25B3">
        <w:t>全球化時代的世界文學與中國</w:t>
      </w:r>
      <w:r w:rsidRPr="00EB25B3">
        <w:rPr>
          <w:rFonts w:hint="eastAsia"/>
        </w:rPr>
        <w:t>》</w:t>
      </w:r>
      <w:r w:rsidRPr="00EB25B3">
        <w:t>，北京：中國社會科學出版社，</w:t>
      </w:r>
      <w:r w:rsidRPr="00EB25B3">
        <w:t>2010</w:t>
      </w:r>
      <w:r w:rsidRPr="00EB25B3">
        <w:t>年</w:t>
      </w:r>
      <w:r w:rsidRPr="00EB25B3">
        <w:t>1</w:t>
      </w:r>
      <w:r w:rsidRPr="00EB25B3">
        <w:t>月，頁</w:t>
      </w:r>
      <w:r w:rsidRPr="00EB25B3">
        <w:t>. 125-134</w:t>
      </w:r>
      <w:r w:rsidRPr="00EB25B3">
        <w:t>。</w:t>
      </w:r>
      <w:r w:rsidRPr="00EB25B3">
        <w:br/>
        <w:t>("Further Reflections on World Literature and the Third World", </w:t>
      </w:r>
      <w:r w:rsidRPr="00EB25B3">
        <w:rPr>
          <w:i/>
          <w:iCs/>
        </w:rPr>
        <w:t>World Literature and China in the Age of  Globalization</w:t>
      </w:r>
      <w:r w:rsidRPr="00EB25B3">
        <w:t xml:space="preserve">, ed. Zhang Jian and Liu Hongtao. Beijing: Chinese Social Sciences Publishing Company, 2010. 125-134.  </w:t>
      </w:r>
    </w:p>
    <w:p w:rsidR="00EB25B3" w:rsidRPr="00EB25B3" w:rsidRDefault="00EB25B3" w:rsidP="00BF4ACB">
      <w:pPr>
        <w:numPr>
          <w:ilvl w:val="0"/>
          <w:numId w:val="2"/>
        </w:numPr>
      </w:pPr>
      <w:r w:rsidRPr="00EB25B3">
        <w:t>2009. 6  </w:t>
      </w:r>
      <w:r w:rsidRPr="00EB25B3">
        <w:rPr>
          <w:rFonts w:hint="eastAsia"/>
        </w:rPr>
        <w:t>〈中國文學批評中的互文性──從易經到文心雕龍〉</w:t>
      </w:r>
      <w:r w:rsidRPr="00EB25B3">
        <w:t>，收錄於：樂黛雲、孟華主編，</w:t>
      </w:r>
      <w:r w:rsidRPr="00EB25B3">
        <w:rPr>
          <w:rFonts w:hint="eastAsia"/>
        </w:rPr>
        <w:t>《</w:t>
      </w:r>
      <w:r w:rsidRPr="00EB25B3">
        <w:t>多元之美》，北京：北京大學出版社，</w:t>
      </w:r>
      <w:r w:rsidRPr="00EB25B3">
        <w:t>2009</w:t>
      </w:r>
      <w:r w:rsidRPr="00EB25B3">
        <w:t>年</w:t>
      </w:r>
      <w:r w:rsidRPr="00EB25B3">
        <w:t>6</w:t>
      </w:r>
      <w:r w:rsidRPr="00EB25B3">
        <w:t>月，頁</w:t>
      </w:r>
      <w:r w:rsidRPr="00EB25B3">
        <w:t xml:space="preserve">21-28. </w:t>
      </w:r>
    </w:p>
    <w:p w:rsidR="00EB25B3" w:rsidRPr="00EB25B3" w:rsidRDefault="00EB25B3" w:rsidP="00EB25B3">
      <w:pPr>
        <w:numPr>
          <w:ilvl w:val="0"/>
          <w:numId w:val="2"/>
        </w:numPr>
      </w:pPr>
      <w:r w:rsidRPr="00EB25B3">
        <w:t>2008. 10 </w:t>
      </w:r>
      <w:r w:rsidRPr="00EB25B3">
        <w:t>〈再論比較文學史上的</w:t>
      </w:r>
      <w:r w:rsidRPr="00EB25B3">
        <w:t>“</w:t>
      </w:r>
      <w:r w:rsidRPr="00EB25B3">
        <w:t>恒常危機</w:t>
      </w:r>
      <w:r w:rsidRPr="00EB25B3">
        <w:t>”</w:t>
      </w:r>
      <w:r w:rsidRPr="00EB25B3">
        <w:t>〉，收錄於：陳惇、王向遠主編：《比較文學教研論叢》第</w:t>
      </w:r>
      <w:r w:rsidRPr="00EB25B3">
        <w:t>1</w:t>
      </w:r>
      <w:r w:rsidRPr="00EB25B3">
        <w:t>輯，銀川：寧夏人民出版社，</w:t>
      </w:r>
      <w:r w:rsidRPr="00EB25B3">
        <w:t>26-40</w:t>
      </w:r>
      <w:r w:rsidRPr="00EB25B3">
        <w:t>頁。收錄於：傅杰主編，《望道講座演講錄</w:t>
      </w:r>
      <w:r w:rsidRPr="00EB25B3">
        <w:t>──</w:t>
      </w:r>
      <w:r w:rsidRPr="00EB25B3">
        <w:t>復旦大學中文學科發展八十五周年紀念文集》，上海：復旦大學出版社，</w:t>
      </w:r>
      <w:r w:rsidRPr="00EB25B3">
        <w:t>2010</w:t>
      </w:r>
      <w:r w:rsidRPr="00EB25B3">
        <w:t>年</w:t>
      </w:r>
      <w:r w:rsidRPr="00EB25B3">
        <w:t>9</w:t>
      </w:r>
      <w:r w:rsidRPr="00EB25B3">
        <w:t>月，</w:t>
      </w:r>
      <w:r w:rsidRPr="00EB25B3">
        <w:t xml:space="preserve">182-192 </w:t>
      </w:r>
      <w:r w:rsidRPr="00EB25B3">
        <w:t>頁。</w:t>
      </w:r>
    </w:p>
    <w:p w:rsidR="00EB25B3" w:rsidRPr="00EB25B3" w:rsidRDefault="00EB25B3" w:rsidP="00EB25B3">
      <w:pPr>
        <w:numPr>
          <w:ilvl w:val="0"/>
          <w:numId w:val="2"/>
        </w:numPr>
      </w:pPr>
      <w:r w:rsidRPr="00EB25B3">
        <w:t>2008. 7 </w:t>
      </w:r>
      <w:r w:rsidRPr="00EB25B3">
        <w:rPr>
          <w:rFonts w:hint="eastAsia"/>
        </w:rPr>
        <w:t>〈比較文學史上的</w:t>
      </w:r>
      <w:r w:rsidRPr="00EB25B3">
        <w:t>“</w:t>
      </w:r>
      <w:r w:rsidRPr="00EB25B3">
        <w:rPr>
          <w:rFonts w:hint="eastAsia"/>
        </w:rPr>
        <w:t>恒常危機</w:t>
      </w:r>
      <w:r w:rsidRPr="00EB25B3">
        <w:t>”——</w:t>
      </w:r>
      <w:r w:rsidRPr="00EB25B3">
        <w:rPr>
          <w:rFonts w:hint="eastAsia"/>
        </w:rPr>
        <w:t>兼生態論述〉，收錄於：王為群、劉青漢主編：《生態文學：西部語境與中外對話》，蘭州：甘肅人民出版社，</w:t>
      </w:r>
      <w:r w:rsidRPr="00EB25B3">
        <w:t>7-15</w:t>
      </w:r>
      <w:r w:rsidRPr="00EB25B3">
        <w:rPr>
          <w:rFonts w:hint="eastAsia"/>
        </w:rPr>
        <w:t>頁。</w:t>
      </w:r>
    </w:p>
    <w:p w:rsidR="00EB25B3" w:rsidRPr="00EB25B3" w:rsidRDefault="00EB25B3" w:rsidP="00EB25B3">
      <w:pPr>
        <w:numPr>
          <w:ilvl w:val="0"/>
          <w:numId w:val="2"/>
        </w:numPr>
      </w:pPr>
      <w:r w:rsidRPr="00EB25B3">
        <w:t>2008</w:t>
      </w:r>
      <w:r w:rsidRPr="00EB25B3">
        <w:t>〈再論比較文學史上的</w:t>
      </w:r>
      <w:r w:rsidRPr="00EB25B3">
        <w:t>“</w:t>
      </w:r>
      <w:r w:rsidRPr="00EB25B3">
        <w:t>恒常危機</w:t>
      </w:r>
      <w:r w:rsidRPr="00EB25B3">
        <w:t>”</w:t>
      </w:r>
      <w:r w:rsidRPr="00EB25B3">
        <w:t>〉，收錄於：陳惇、王向遠主編：《比較文學教研論叢》第</w:t>
      </w:r>
      <w:r w:rsidRPr="00EB25B3">
        <w:t>1</w:t>
      </w:r>
      <w:r w:rsidRPr="00EB25B3">
        <w:t>輯，銀川：寧夏人民出版社，</w:t>
      </w:r>
      <w:r w:rsidRPr="00EB25B3">
        <w:t>26-40</w:t>
      </w:r>
      <w:r w:rsidRPr="00EB25B3">
        <w:t>頁。</w:t>
      </w:r>
    </w:p>
    <w:p w:rsidR="00EB25B3" w:rsidRPr="00EB25B3" w:rsidRDefault="00EB25B3" w:rsidP="007E4E1E">
      <w:pPr>
        <w:numPr>
          <w:ilvl w:val="0"/>
          <w:numId w:val="2"/>
        </w:numPr>
      </w:pPr>
      <w:r w:rsidRPr="00EB25B3">
        <w:lastRenderedPageBreak/>
        <w:t>2007. "Persuasion in the Pre-Qin China." </w:t>
      </w:r>
      <w:r w:rsidRPr="00EB25B3">
        <w:rPr>
          <w:i/>
          <w:iCs/>
        </w:rPr>
        <w:t>Traditions of Controversy</w:t>
      </w:r>
      <w:r w:rsidRPr="00EB25B3">
        <w:t xml:space="preserve">. Ed. Marcelo Dascal and Han-liang Chang. Amsterdam and Philadelphia: John Benjamins, 85-100.  </w:t>
      </w:r>
    </w:p>
    <w:p w:rsidR="00EB25B3" w:rsidRPr="00EB25B3" w:rsidRDefault="00EB25B3" w:rsidP="00EB25B3">
      <w:pPr>
        <w:numPr>
          <w:ilvl w:val="0"/>
          <w:numId w:val="2"/>
        </w:numPr>
      </w:pPr>
      <w:r w:rsidRPr="00EB25B3">
        <w:t>2007. Co-authored with Marcelo Dascal “Crossing borderlines: traditions, disciplines, and controversies.” </w:t>
      </w:r>
      <w:r w:rsidRPr="00EB25B3">
        <w:rPr>
          <w:i/>
          <w:iCs/>
        </w:rPr>
        <w:t>Traditions of Controversy</w:t>
      </w:r>
      <w:r w:rsidRPr="00EB25B3">
        <w:t>. Ed. Marcelo Dascal and Han-liang Chang. Amsterdam and Philadelphia: John Benjamins, xi-xviii. </w:t>
      </w:r>
    </w:p>
    <w:p w:rsidR="00EB25B3" w:rsidRPr="00EB25B3" w:rsidRDefault="00EB25B3" w:rsidP="009C6900">
      <w:pPr>
        <w:numPr>
          <w:ilvl w:val="0"/>
          <w:numId w:val="2"/>
        </w:numPr>
      </w:pPr>
      <w:r w:rsidRPr="00EB25B3">
        <w:t>2007. “Natural History or Natural System? Encoding the Textual Sign.” Re-published as chapter 8 of </w:t>
      </w:r>
      <w:r w:rsidRPr="00EB25B3">
        <w:rPr>
          <w:i/>
          <w:iCs/>
        </w:rPr>
        <w:t>Biosemiotics: Information, Codes and Signs in Living Systems</w:t>
      </w:r>
      <w:r w:rsidRPr="00EB25B3">
        <w:t xml:space="preserve">, edited by Marcello Barbieri. New York: Nova Science Publishers. 165-178. </w:t>
      </w:r>
    </w:p>
    <w:p w:rsidR="00EB25B3" w:rsidRPr="00EB25B3" w:rsidRDefault="00EB25B3" w:rsidP="00E0541F">
      <w:pPr>
        <w:numPr>
          <w:ilvl w:val="0"/>
          <w:numId w:val="2"/>
        </w:numPr>
      </w:pPr>
      <w:r w:rsidRPr="00EB25B3">
        <w:t>2006 (1985) (1980)</w:t>
      </w:r>
      <w:r w:rsidRPr="00EB25B3">
        <w:t>〈蘇曼殊的〈碎簪記〉：愛的故事</w:t>
      </w:r>
      <w:r w:rsidRPr="00EB25B3">
        <w:t>/</w:t>
      </w:r>
      <w:r w:rsidRPr="00EB25B3">
        <w:t>言談〉，收錄於：張漢良著，《比較文學理論與實踐》，臺北：東大圖書公司，</w:t>
      </w:r>
      <w:r w:rsidRPr="00EB25B3">
        <w:t>1986</w:t>
      </w:r>
      <w:r w:rsidRPr="00EB25B3">
        <w:t>年，</w:t>
      </w:r>
      <w:r w:rsidRPr="00EB25B3">
        <w:t>255-269</w:t>
      </w:r>
      <w:r w:rsidRPr="00EB25B3">
        <w:t>頁；附錄：劉洪濤，〈張漢良的《蘇曼殊的〈碎簪記〉：愛的故事</w:t>
      </w:r>
      <w:r w:rsidRPr="00EB25B3">
        <w:t>/</w:t>
      </w:r>
      <w:r w:rsidRPr="00EB25B3">
        <w:t>言談》〉，收錄於：樂黛雲、陳惇主編，《中外比較文學名著導讀》，杭州：浙江大學出版社，</w:t>
      </w:r>
      <w:r w:rsidRPr="00EB25B3">
        <w:t>2006</w:t>
      </w:r>
      <w:r w:rsidRPr="00EB25B3">
        <w:t>年，</w:t>
      </w:r>
      <w:r w:rsidRPr="00EB25B3">
        <w:t>99-111</w:t>
      </w:r>
      <w:r w:rsidRPr="00EB25B3">
        <w:t>頁。</w:t>
      </w:r>
    </w:p>
    <w:p w:rsidR="00EB25B3" w:rsidRPr="00EB25B3" w:rsidRDefault="00EB25B3" w:rsidP="009C5D54">
      <w:pPr>
        <w:numPr>
          <w:ilvl w:val="0"/>
          <w:numId w:val="2"/>
        </w:numPr>
      </w:pPr>
      <w:r w:rsidRPr="00EB25B3">
        <w:t>2005. “Intersubjectivity in Controversy: A Story from the Taoist Philosopher Zhuangzi”. In </w:t>
      </w:r>
      <w:r w:rsidRPr="00EB25B3">
        <w:rPr>
          <w:i/>
          <w:iCs/>
        </w:rPr>
        <w:t>Controversies and Subjectivity</w:t>
      </w:r>
      <w:r w:rsidRPr="00EB25B3">
        <w:t xml:space="preserve">, eds. Pierluigi Barrotta and Marcelo Dascal, 173-184 (Amsterdam and Philadelphia: John Benjamins). </w:t>
      </w:r>
    </w:p>
    <w:p w:rsidR="00EB25B3" w:rsidRPr="00EB25B3" w:rsidRDefault="00EB25B3" w:rsidP="00EB25B3">
      <w:pPr>
        <w:numPr>
          <w:ilvl w:val="0"/>
          <w:numId w:val="2"/>
        </w:numPr>
      </w:pPr>
      <w:r w:rsidRPr="00EB25B3">
        <w:t>2003. "The Paradox of Learning and the Elenchos: Plato's Meno, Augustine's De Magistro, and Gongsunlong's Jianbailun". In </w:t>
      </w:r>
      <w:r w:rsidRPr="00EB25B3">
        <w:rPr>
          <w:i/>
          <w:iCs/>
        </w:rPr>
        <w:t>Comparative Literature in the Cross-cultural Context</w:t>
      </w:r>
      <w:r w:rsidRPr="00EB25B3">
        <w:t>, eds. Aimin Cheng and Lixin Yang, 185-201 (Nanjing: Yilin Press).</w:t>
      </w:r>
    </w:p>
    <w:p w:rsidR="00EB25B3" w:rsidRPr="00EB25B3" w:rsidRDefault="00EB25B3" w:rsidP="00EB25B3">
      <w:pPr>
        <w:numPr>
          <w:ilvl w:val="0"/>
          <w:numId w:val="2"/>
        </w:numPr>
      </w:pPr>
      <w:r w:rsidRPr="00EB25B3">
        <w:t>2002. 8 </w:t>
      </w:r>
      <w:r w:rsidRPr="00EB25B3">
        <w:rPr>
          <w:rFonts w:hint="eastAsia"/>
        </w:rPr>
        <w:t>〈</w:t>
      </w:r>
      <w:r w:rsidRPr="00EB25B3">
        <w:t>方法序說</w:t>
      </w:r>
      <w:r w:rsidRPr="00EB25B3">
        <w:rPr>
          <w:rFonts w:hint="eastAsia"/>
        </w:rPr>
        <w:t>〉</w:t>
      </w:r>
      <w:r w:rsidRPr="00EB25B3">
        <w:t>，序張漢良主編，</w:t>
      </w:r>
      <w:r w:rsidRPr="00EB25B3">
        <w:rPr>
          <w:rFonts w:hint="eastAsia"/>
        </w:rPr>
        <w:t>《</w:t>
      </w:r>
      <w:r w:rsidRPr="00EB25B3">
        <w:t>方法：文學的路</w:t>
      </w:r>
      <w:r w:rsidRPr="00EB25B3">
        <w:rPr>
          <w:rFonts w:hint="eastAsia"/>
        </w:rPr>
        <w:t>》</w:t>
      </w:r>
      <w:r w:rsidRPr="00EB25B3">
        <w:t>，台北：台灣大學出版中心，</w:t>
      </w:r>
      <w:r w:rsidRPr="00EB25B3">
        <w:t>2002</w:t>
      </w:r>
      <w:r w:rsidRPr="00EB25B3">
        <w:t>年</w:t>
      </w:r>
      <w:r w:rsidRPr="00EB25B3">
        <w:t>8</w:t>
      </w:r>
      <w:r w:rsidRPr="00EB25B3">
        <w:t>月，</w:t>
      </w:r>
      <w:r w:rsidRPr="00EB25B3">
        <w:t>5-8</w:t>
      </w:r>
      <w:r w:rsidRPr="00EB25B3">
        <w:t>頁。</w:t>
      </w:r>
    </w:p>
    <w:p w:rsidR="00EB25B3" w:rsidRPr="00EB25B3" w:rsidRDefault="00EB25B3" w:rsidP="00BC37C3">
      <w:pPr>
        <w:numPr>
          <w:ilvl w:val="0"/>
          <w:numId w:val="2"/>
        </w:numPr>
      </w:pPr>
      <w:r w:rsidRPr="00EB25B3">
        <w:t>2001. “Controvert the Dead: Sextus Empiricus and Plutarch against the Stoics”. In </w:t>
      </w:r>
      <w:r w:rsidRPr="00EB25B3">
        <w:rPr>
          <w:i/>
          <w:iCs/>
        </w:rPr>
        <w:t>Controversy and Philosophy</w:t>
      </w:r>
      <w:r w:rsidRPr="00EB25B3">
        <w:t xml:space="preserve">, eds. Marcelo Dascal, Gerd Fritz, Thomas Gloning, and Yaron Senderowicz, IASC Technical Report, vol.2 of Controversies in the Republique des letters, 3 vols, 25-35 (Tel Aviv: Tel Aviv U). </w:t>
      </w:r>
    </w:p>
    <w:p w:rsidR="00EB25B3" w:rsidRPr="00EB25B3" w:rsidRDefault="00EB25B3" w:rsidP="00F52F18">
      <w:pPr>
        <w:numPr>
          <w:ilvl w:val="0"/>
          <w:numId w:val="2"/>
        </w:numPr>
      </w:pPr>
      <w:r w:rsidRPr="00EB25B3">
        <w:t>1999</w:t>
      </w:r>
      <w:r w:rsidRPr="00EB25B3">
        <w:t>〈倫敦之他鄉異國：都市、階級與德昆西〉，馮品佳編，《重劃疆界：外國文學研究在台灣》，台北：書林，</w:t>
      </w:r>
      <w:r w:rsidRPr="00EB25B3">
        <w:t>129-145</w:t>
      </w:r>
      <w:r w:rsidRPr="00EB25B3">
        <w:t>頁。</w:t>
      </w:r>
    </w:p>
    <w:p w:rsidR="00EB25B3" w:rsidRPr="00EB25B3" w:rsidRDefault="00EB25B3" w:rsidP="00EB25B3">
      <w:pPr>
        <w:numPr>
          <w:ilvl w:val="0"/>
          <w:numId w:val="2"/>
        </w:numPr>
      </w:pPr>
      <w:r w:rsidRPr="00EB25B3">
        <w:t>1999</w:t>
      </w:r>
      <w:r w:rsidRPr="00EB25B3">
        <w:t>〈符號學的興起與人文教育：重讀拉丁文學《神凡配》〉，劉紀蕙主編，《框架內外：藝術、文類與符號疆界》，台北新店：立緒文化，</w:t>
      </w:r>
      <w:r w:rsidRPr="00EB25B3">
        <w:t>219-238</w:t>
      </w:r>
      <w:r w:rsidRPr="00EB25B3">
        <w:t>頁。</w:t>
      </w:r>
    </w:p>
    <w:p w:rsidR="00EB25B3" w:rsidRPr="00EB25B3" w:rsidRDefault="00EB25B3" w:rsidP="00EB25B3">
      <w:pPr>
        <w:numPr>
          <w:ilvl w:val="0"/>
          <w:numId w:val="2"/>
        </w:numPr>
      </w:pPr>
      <w:r w:rsidRPr="00EB25B3">
        <w:t>1998. “Chinese Ideogram”. In </w:t>
      </w:r>
      <w:r w:rsidRPr="00EB25B3">
        <w:rPr>
          <w:i/>
          <w:iCs/>
        </w:rPr>
        <w:t>The Encyclopedia of Semiotics</w:t>
      </w:r>
      <w:r w:rsidRPr="00EB25B3">
        <w:t>, ed. Paul Bouissac, 113-16 (New York: Oxford University Press).</w:t>
      </w:r>
    </w:p>
    <w:p w:rsidR="00EB25B3" w:rsidRPr="00EB25B3" w:rsidRDefault="00EB25B3" w:rsidP="00EB25B3">
      <w:pPr>
        <w:numPr>
          <w:ilvl w:val="0"/>
          <w:numId w:val="2"/>
        </w:numPr>
      </w:pPr>
      <w:r w:rsidRPr="00EB25B3">
        <w:t>1996. “Semiotics and Liberal Arts Education”. In </w:t>
      </w:r>
      <w:r w:rsidRPr="00EB25B3">
        <w:rPr>
          <w:i/>
          <w:iCs/>
        </w:rPr>
        <w:t>The Search for a New Alphabet. Literary Studies in a Changing World</w:t>
      </w:r>
      <w:r w:rsidRPr="00EB25B3">
        <w:t>, eds. Harald Hendrix, Joost Kloek, Sophie Levie, and Will van Peer, in honor of Douwe Fokkema, 49-52 (Amsterdam &amp; Philadelphia: John Benjamins).</w:t>
      </w:r>
    </w:p>
    <w:p w:rsidR="00EB25B3" w:rsidRPr="00EB25B3" w:rsidRDefault="00EB25B3" w:rsidP="00EB25B3">
      <w:pPr>
        <w:numPr>
          <w:ilvl w:val="0"/>
          <w:numId w:val="2"/>
        </w:numPr>
      </w:pPr>
      <w:r w:rsidRPr="00EB25B3">
        <w:t>1991</w:t>
      </w:r>
      <w:r w:rsidRPr="00EB25B3">
        <w:t>﹒</w:t>
      </w:r>
      <w:r w:rsidRPr="00EB25B3">
        <w:t>4</w:t>
      </w:r>
      <w:r w:rsidRPr="00EB25B3">
        <w:t>〈電腦．人機界面</w:t>
      </w:r>
      <w:r w:rsidRPr="00EB25B3">
        <w:t>—"</w:t>
      </w:r>
      <w:r w:rsidRPr="00EB25B3">
        <w:t>眼前</w:t>
      </w:r>
      <w:r w:rsidRPr="00EB25B3">
        <w:t>"</w:t>
      </w:r>
      <w:r w:rsidRPr="00EB25B3">
        <w:t>的台灣文學舉隅〉，收錄於：陳炳良編，《文學與表演藝術</w:t>
      </w:r>
      <w:r w:rsidRPr="00EB25B3">
        <w:t>─</w:t>
      </w:r>
      <w:r w:rsidRPr="00EB25B3">
        <w:t>第三屆現當代文學研討會論文集》，香港：三聯書店，</w:t>
      </w:r>
      <w:r w:rsidRPr="00EB25B3">
        <w:t>1994</w:t>
      </w:r>
      <w:r w:rsidRPr="00EB25B3">
        <w:t>年，</w:t>
      </w:r>
      <w:r w:rsidRPr="00EB25B3">
        <w:t>1-19</w:t>
      </w:r>
      <w:r w:rsidRPr="00EB25B3">
        <w:t>頁，轉錄於：鄭明娳、林耀德編《當代臺灣文學評論大系：文學現象卷》，臺北：正中，</w:t>
      </w:r>
      <w:r w:rsidRPr="00EB25B3">
        <w:t>1993</w:t>
      </w:r>
      <w:r w:rsidRPr="00EB25B3">
        <w:t>年，</w:t>
      </w:r>
      <w:r w:rsidRPr="00EB25B3">
        <w:t>497-52</w:t>
      </w:r>
      <w:r w:rsidRPr="00EB25B3">
        <w:t>頁。</w:t>
      </w:r>
    </w:p>
    <w:p w:rsidR="00EB25B3" w:rsidRPr="00EB25B3" w:rsidRDefault="00EB25B3" w:rsidP="00EB25B3">
      <w:pPr>
        <w:numPr>
          <w:ilvl w:val="0"/>
          <w:numId w:val="2"/>
        </w:numPr>
      </w:pPr>
      <w:r w:rsidRPr="00EB25B3">
        <w:t>1994</w:t>
      </w:r>
      <w:r w:rsidRPr="00EB25B3">
        <w:t>《文學與表演藝術－第三屆現當代文學研討會論文集》。張漢良等著，陳炳良編。香港：嶺南學院中文系。</w:t>
      </w:r>
    </w:p>
    <w:p w:rsidR="00EB25B3" w:rsidRPr="00EB25B3" w:rsidRDefault="00EB25B3" w:rsidP="00EB25B3">
      <w:pPr>
        <w:numPr>
          <w:ilvl w:val="0"/>
          <w:numId w:val="2"/>
        </w:numPr>
      </w:pPr>
      <w:r w:rsidRPr="00EB25B3">
        <w:t>1993. "Image/Mirage of the Other: Contemporary Chinese Poets' Reception of French Surrealism.” In </w:t>
      </w:r>
      <w:r w:rsidRPr="00EB25B3">
        <w:rPr>
          <w:i/>
          <w:iCs/>
        </w:rPr>
        <w:t>East-West Comparative Literature: Cross-Cultural Discourse</w:t>
      </w:r>
      <w:r w:rsidRPr="00EB25B3">
        <w:t>, ed. Tak-wai Wong, 227-51 (Hong Kong: Dept. of Comp. Lit., Univ. of Hong Kong).</w:t>
      </w:r>
    </w:p>
    <w:p w:rsidR="00EB25B3" w:rsidRPr="00EB25B3" w:rsidRDefault="00EB25B3" w:rsidP="00EB25B3">
      <w:pPr>
        <w:numPr>
          <w:ilvl w:val="0"/>
          <w:numId w:val="2"/>
        </w:numPr>
      </w:pPr>
      <w:r w:rsidRPr="00EB25B3">
        <w:lastRenderedPageBreak/>
        <w:t>1991</w:t>
      </w:r>
      <w:r w:rsidRPr="00EB25B3">
        <w:rPr>
          <w:rFonts w:ascii="微軟正黑體" w:eastAsia="微軟正黑體" w:hAnsi="微軟正黑體" w:cs="微軟正黑體" w:hint="eastAsia"/>
        </w:rPr>
        <w:t>‧</w:t>
      </w:r>
      <w:r w:rsidRPr="00EB25B3">
        <w:t>12</w:t>
      </w:r>
      <w:r w:rsidRPr="00EB25B3">
        <w:t>《門羅天下－當代名家論羅門》，張漢良、鄭明娳、蔡源煌、林耀德合著。台北市：文史哲出版社。</w:t>
      </w:r>
    </w:p>
    <w:p w:rsidR="00EB25B3" w:rsidRPr="00EB25B3" w:rsidRDefault="00EB25B3" w:rsidP="00EB25B3">
      <w:pPr>
        <w:numPr>
          <w:ilvl w:val="0"/>
          <w:numId w:val="2"/>
        </w:numPr>
      </w:pPr>
      <w:r w:rsidRPr="00EB25B3">
        <w:t>1991</w:t>
      </w:r>
      <w:r w:rsidRPr="00EB25B3">
        <w:t>﹒</w:t>
      </w:r>
      <w:r w:rsidRPr="00EB25B3">
        <w:t>4</w:t>
      </w:r>
      <w:r w:rsidRPr="00EB25B3">
        <w:t>〈電腦．人機界面</w:t>
      </w:r>
      <w:r w:rsidRPr="00EB25B3">
        <w:t>—</w:t>
      </w:r>
      <w:r w:rsidRPr="00EB25B3">
        <w:t>眼前的台灣文學舉隅〉，收錄於：陳炳良編，《文學與表演藝術</w:t>
      </w:r>
      <w:r w:rsidRPr="00EB25B3">
        <w:t>─</w:t>
      </w:r>
      <w:r w:rsidRPr="00EB25B3">
        <w:t>第三屆現當代文學研討會論文集》，香港：三聯書店，</w:t>
      </w:r>
      <w:r w:rsidRPr="00EB25B3">
        <w:t>1994</w:t>
      </w:r>
      <w:r w:rsidRPr="00EB25B3">
        <w:t>年，</w:t>
      </w:r>
      <w:r w:rsidRPr="00EB25B3">
        <w:t>1-19</w:t>
      </w:r>
      <w:r w:rsidRPr="00EB25B3">
        <w:t>頁，轉錄於：鄭明娳、林耀德編《當代臺灣文學評論大系：文學現象卷》，臺北：正中，</w:t>
      </w:r>
      <w:r w:rsidRPr="00EB25B3">
        <w:t>1993</w:t>
      </w:r>
      <w:r w:rsidRPr="00EB25B3">
        <w:t>年，</w:t>
      </w:r>
      <w:r w:rsidRPr="00EB25B3">
        <w:t>497-52</w:t>
      </w:r>
      <w:r w:rsidRPr="00EB25B3">
        <w:t>頁。</w:t>
      </w:r>
    </w:p>
    <w:p w:rsidR="00EB25B3" w:rsidRPr="00EB25B3" w:rsidRDefault="00EB25B3" w:rsidP="00EB25B3">
      <w:pPr>
        <w:numPr>
          <w:ilvl w:val="0"/>
          <w:numId w:val="2"/>
        </w:numPr>
      </w:pPr>
      <w:r w:rsidRPr="00EB25B3">
        <w:t>1990.  "Mimetic Desire / Dramatic Structure: Racine's Phaedra and Ma Chih-yuan's Han-kung Ch'iu". In </w:t>
      </w:r>
      <w:r w:rsidRPr="00EB25B3">
        <w:rPr>
          <w:i/>
          <w:iCs/>
        </w:rPr>
        <w:t>Studies in Chinese-Western Comparative Drama</w:t>
      </w:r>
      <w:r w:rsidRPr="00EB25B3">
        <w:t>, ed. Yun-Tong Luk, 95-113 (Hong Kong: The Chinese University of Hong Kong Press).</w:t>
      </w:r>
    </w:p>
    <w:p w:rsidR="00EB25B3" w:rsidRPr="00EB25B3" w:rsidRDefault="00EB25B3" w:rsidP="00EB25B3">
      <w:pPr>
        <w:numPr>
          <w:ilvl w:val="0"/>
          <w:numId w:val="2"/>
        </w:numPr>
      </w:pPr>
      <w:r w:rsidRPr="00EB25B3">
        <w:t>1989.  “Western Theory as 'Colonial Discourse'? Or, (One More Time!) The Permanent Crisis of Comparative Literature”. In </w:t>
      </w:r>
      <w:r w:rsidRPr="00EB25B3">
        <w:rPr>
          <w:i/>
          <w:iCs/>
        </w:rPr>
        <w:t>Os Estudos Literarios: Entre Ciencia e Hermeneutica</w:t>
      </w:r>
      <w:r w:rsidRPr="00EB25B3">
        <w:t>, ed. Maria Seixo, Actas do I Congresso da APLC, 179-90 (Lisboa: Associacao Portuguesa de Literatura Comparada).</w:t>
      </w:r>
    </w:p>
    <w:p w:rsidR="00EB25B3" w:rsidRPr="00EB25B3" w:rsidRDefault="00EB25B3" w:rsidP="00EB25B3">
      <w:pPr>
        <w:numPr>
          <w:ilvl w:val="0"/>
          <w:numId w:val="2"/>
        </w:numPr>
      </w:pPr>
      <w:r w:rsidRPr="00EB25B3">
        <w:t>1999</w:t>
      </w:r>
      <w:r w:rsidRPr="00EB25B3">
        <w:t>〈符號學的興起與人文教育：重讀拉丁文學《神凡配》〉，劉紀蕙主編，《框架內外：藝術、文類與符號疆界》，台北新店：立緒文化，</w:t>
      </w:r>
      <w:r w:rsidRPr="00EB25B3">
        <w:t>219-238</w:t>
      </w:r>
      <w:r w:rsidRPr="00EB25B3">
        <w:t>頁。</w:t>
      </w:r>
    </w:p>
    <w:p w:rsidR="00EB25B3" w:rsidRPr="00EB25B3" w:rsidRDefault="00EB25B3" w:rsidP="00EB25B3">
      <w:pPr>
        <w:numPr>
          <w:ilvl w:val="0"/>
          <w:numId w:val="2"/>
        </w:numPr>
      </w:pPr>
      <w:r w:rsidRPr="00EB25B3">
        <w:t>1988. 12</w:t>
      </w:r>
      <w:r w:rsidRPr="00EB25B3">
        <w:t>〈都市詩言談－台灣的例子〉，收錄於：陳炳良編，《中國現代文學新貌》，台北市：台灣學生書局，</w:t>
      </w:r>
      <w:r w:rsidRPr="00EB25B3">
        <w:t>1990</w:t>
      </w:r>
      <w:r w:rsidRPr="00EB25B3">
        <w:t>年，</w:t>
      </w:r>
      <w:r w:rsidRPr="00EB25B3">
        <w:t>89-115</w:t>
      </w:r>
      <w:r w:rsidRPr="00EB25B3">
        <w:t>頁。</w:t>
      </w:r>
    </w:p>
    <w:p w:rsidR="00EB25B3" w:rsidRPr="00EB25B3" w:rsidRDefault="00EB25B3" w:rsidP="00EB25B3">
      <w:pPr>
        <w:numPr>
          <w:ilvl w:val="0"/>
          <w:numId w:val="2"/>
        </w:numPr>
      </w:pPr>
      <w:r w:rsidRPr="00EB25B3">
        <w:t>1988</w:t>
      </w:r>
      <w:r w:rsidRPr="00EB25B3">
        <w:t>﹒</w:t>
      </w:r>
      <w:r w:rsidRPr="00EB25B3">
        <w:t>2</w:t>
      </w:r>
      <w:r w:rsidRPr="00EB25B3">
        <w:t>〈詩觀、詩選與文學史〉，《文訊》第</w:t>
      </w:r>
      <w:r w:rsidRPr="00EB25B3">
        <w:t>34</w:t>
      </w:r>
      <w:r w:rsidRPr="00EB25B3">
        <w:t>期，</w:t>
      </w:r>
      <w:r w:rsidRPr="00EB25B3">
        <w:t>202-207</w:t>
      </w:r>
      <w:r w:rsidRPr="00EB25B3">
        <w:t>頁，</w:t>
      </w:r>
      <w:r w:rsidRPr="00EB25B3">
        <w:t>1988</w:t>
      </w:r>
      <w:r w:rsidRPr="00EB25B3">
        <w:t>年</w:t>
      </w:r>
      <w:r w:rsidRPr="00EB25B3">
        <w:t>2</w:t>
      </w:r>
      <w:r w:rsidRPr="00EB25B3">
        <w:t>月</w:t>
      </w:r>
      <w:r w:rsidRPr="00EB25B3">
        <w:t>10</w:t>
      </w:r>
      <w:r w:rsidRPr="00EB25B3">
        <w:t>日；收錄於：張漢良編，《七十六年詩選》導言，台北：爾雅出版社，</w:t>
      </w:r>
      <w:r w:rsidRPr="00EB25B3">
        <w:t>1988</w:t>
      </w:r>
      <w:r w:rsidRPr="00EB25B3">
        <w:t>年，</w:t>
      </w:r>
      <w:r w:rsidRPr="00EB25B3">
        <w:t>4</w:t>
      </w:r>
      <w:r w:rsidRPr="00EB25B3">
        <w:t>頁。</w:t>
      </w:r>
    </w:p>
    <w:p w:rsidR="00EB25B3" w:rsidRPr="00EB25B3" w:rsidRDefault="00EB25B3" w:rsidP="00EB25B3">
      <w:pPr>
        <w:numPr>
          <w:ilvl w:val="0"/>
          <w:numId w:val="2"/>
        </w:numPr>
      </w:pPr>
      <w:r w:rsidRPr="00EB25B3">
        <w:t>1987</w:t>
      </w:r>
      <w:r w:rsidRPr="00EB25B3">
        <w:t>﹒</w:t>
      </w:r>
      <w:r w:rsidRPr="00EB25B3">
        <w:t>6</w:t>
      </w:r>
      <w:r w:rsidRPr="00EB25B3">
        <w:t>〈與徐望雲論詩〉（代序），序：徐望雲《望雲小集》台北：林白出版社，</w:t>
      </w:r>
      <w:r w:rsidRPr="00EB25B3">
        <w:t>13-17</w:t>
      </w:r>
      <w:r w:rsidRPr="00EB25B3">
        <w:t>頁。</w:t>
      </w:r>
    </w:p>
    <w:p w:rsidR="00EB25B3" w:rsidRPr="00EB25B3" w:rsidRDefault="00EB25B3" w:rsidP="00EB25B3">
      <w:pPr>
        <w:numPr>
          <w:ilvl w:val="0"/>
          <w:numId w:val="2"/>
        </w:numPr>
      </w:pPr>
      <w:r w:rsidRPr="00EB25B3">
        <w:t>1987</w:t>
      </w:r>
      <w:r w:rsidRPr="00EB25B3">
        <w:t>〈王文興《背海的人》的語言信仰〉，收錄於：《文學與宗教：第一屆國際文學與宗教會議論文集》，台北：時報文化，</w:t>
      </w:r>
      <w:r w:rsidRPr="00EB25B3">
        <w:t>438-460</w:t>
      </w:r>
      <w:r w:rsidRPr="00EB25B3">
        <w:t>頁。</w:t>
      </w:r>
    </w:p>
    <w:p w:rsidR="00EB25B3" w:rsidRPr="00EB25B3" w:rsidRDefault="00EB25B3" w:rsidP="00EB25B3">
      <w:pPr>
        <w:numPr>
          <w:ilvl w:val="0"/>
          <w:numId w:val="2"/>
        </w:numPr>
      </w:pPr>
      <w:r w:rsidRPr="00EB25B3">
        <w:t>1986. "The Anonymous Autobiographer: Roland Barthes / Shen Fu". In </w:t>
      </w:r>
      <w:r w:rsidRPr="00EB25B3">
        <w:rPr>
          <w:i/>
          <w:iCs/>
        </w:rPr>
        <w:t>The Chinese Text: Studies in Comparative Literature</w:t>
      </w:r>
      <w:r w:rsidRPr="00EB25B3">
        <w:t>, ed. Ying-hsiung Chou, 61-73 (Hong Kong: The Chinese University of Hong Kong Press).</w:t>
      </w:r>
    </w:p>
    <w:p w:rsidR="00EB25B3" w:rsidRPr="00EB25B3" w:rsidRDefault="00EB25B3" w:rsidP="00EB25B3">
      <w:pPr>
        <w:numPr>
          <w:ilvl w:val="0"/>
          <w:numId w:val="2"/>
        </w:numPr>
      </w:pPr>
      <w:r w:rsidRPr="00EB25B3">
        <w:t>1980</w:t>
      </w:r>
      <w:r w:rsidRPr="00EB25B3">
        <w:rPr>
          <w:rFonts w:hint="eastAsia"/>
        </w:rPr>
        <w:t>﹒</w:t>
      </w:r>
      <w:r w:rsidRPr="00EB25B3">
        <w:t>3</w:t>
      </w:r>
      <w:r w:rsidRPr="00EB25B3">
        <w:rPr>
          <w:rFonts w:hint="eastAsia"/>
        </w:rPr>
        <w:t>〈分析羅門的一首都市詩〉，原刊《中外文學》第</w:t>
      </w:r>
      <w:r w:rsidRPr="00EB25B3">
        <w:t>7</w:t>
      </w:r>
      <w:r w:rsidRPr="00EB25B3">
        <w:rPr>
          <w:rFonts w:hint="eastAsia"/>
        </w:rPr>
        <w:t>卷</w:t>
      </w:r>
      <w:r w:rsidRPr="00EB25B3">
        <w:t>12</w:t>
      </w:r>
      <w:r w:rsidRPr="00EB25B3">
        <w:rPr>
          <w:rFonts w:hint="eastAsia"/>
        </w:rPr>
        <w:t>期</w:t>
      </w:r>
      <w:r w:rsidRPr="00EB25B3">
        <w:rPr>
          <w:rFonts w:hint="eastAsia"/>
        </w:rPr>
        <w:t xml:space="preserve"> (1979.5)</w:t>
      </w:r>
      <w:r w:rsidRPr="00EB25B3">
        <w:rPr>
          <w:rFonts w:hint="eastAsia"/>
        </w:rPr>
        <w:t>，</w:t>
      </w:r>
      <w:r w:rsidRPr="00EB25B3">
        <w:t>126-134</w:t>
      </w:r>
      <w:r w:rsidRPr="00EB25B3">
        <w:rPr>
          <w:rFonts w:hint="eastAsia"/>
        </w:rPr>
        <w:t>頁，收錄於：周英雄、鄭樹森合編，《結構主義的理論與實踐》，台北：黎明文化事業，</w:t>
      </w:r>
      <w:r w:rsidRPr="00EB25B3">
        <w:t>1980</w:t>
      </w:r>
      <w:r w:rsidRPr="00EB25B3">
        <w:rPr>
          <w:rFonts w:hint="eastAsia"/>
        </w:rPr>
        <w:t>年</w:t>
      </w:r>
      <w:r w:rsidRPr="00EB25B3">
        <w:t>3</w:t>
      </w:r>
      <w:r w:rsidRPr="00EB25B3">
        <w:rPr>
          <w:rFonts w:hint="eastAsia"/>
        </w:rPr>
        <w:t>月，</w:t>
      </w:r>
      <w:r w:rsidRPr="00EB25B3">
        <w:t>177-186</w:t>
      </w:r>
      <w:r w:rsidRPr="00EB25B3">
        <w:rPr>
          <w:rFonts w:hint="eastAsia"/>
        </w:rPr>
        <w:t>頁。</w:t>
      </w:r>
    </w:p>
    <w:p w:rsidR="00EB25B3" w:rsidRPr="00EB25B3" w:rsidRDefault="00EB25B3" w:rsidP="00EB25B3">
      <w:pPr>
        <w:numPr>
          <w:ilvl w:val="0"/>
          <w:numId w:val="2"/>
        </w:numPr>
      </w:pPr>
      <w:r w:rsidRPr="00EB25B3">
        <w:t>1980. "Towards a structural generic theory of Tang Chuan-chi". In </w:t>
      </w:r>
      <w:r w:rsidRPr="00EB25B3">
        <w:rPr>
          <w:i/>
          <w:iCs/>
        </w:rPr>
        <w:t>Chinese-western comparative literature : theory and strategy</w:t>
      </w:r>
      <w:r w:rsidRPr="00EB25B3">
        <w:t>, ed. John J. Deeney, 25-49 (Hong Kong : Chinese University Press; Seattle: the University of Washington Press).</w:t>
      </w:r>
    </w:p>
    <w:p w:rsidR="00EB25B3" w:rsidRPr="00EB25B3" w:rsidRDefault="00EB25B3" w:rsidP="00EB25B3">
      <w:pPr>
        <w:numPr>
          <w:ilvl w:val="0"/>
          <w:numId w:val="2"/>
        </w:numPr>
      </w:pPr>
      <w:r w:rsidRPr="00EB25B3">
        <w:t>1978</w:t>
      </w:r>
      <w:r w:rsidRPr="00EB25B3">
        <w:rPr>
          <w:rFonts w:hint="eastAsia"/>
        </w:rPr>
        <w:t>﹒</w:t>
      </w:r>
      <w:r w:rsidRPr="00EB25B3">
        <w:t>11</w:t>
      </w:r>
      <w:r w:rsidRPr="00EB25B3">
        <w:rPr>
          <w:rFonts w:hint="eastAsia"/>
        </w:rPr>
        <w:t>〈唐傳奇《南陽士人》的結構分析〉，收錄於：周英雄、鄭樹森合編，《結構主義的理論與實踐》，台北：黎明文化事業，</w:t>
      </w:r>
      <w:r w:rsidRPr="00EB25B3">
        <w:t>1980</w:t>
      </w:r>
      <w:r w:rsidRPr="00EB25B3">
        <w:rPr>
          <w:rFonts w:hint="eastAsia"/>
        </w:rPr>
        <w:t>年</w:t>
      </w:r>
      <w:r w:rsidRPr="00EB25B3">
        <w:t>3</w:t>
      </w:r>
      <w:r w:rsidRPr="00EB25B3">
        <w:rPr>
          <w:rFonts w:hint="eastAsia"/>
        </w:rPr>
        <w:t>月，</w:t>
      </w:r>
      <w:r w:rsidRPr="00EB25B3">
        <w:t>107-144</w:t>
      </w:r>
      <w:r w:rsidRPr="00EB25B3">
        <w:rPr>
          <w:rFonts w:hint="eastAsia"/>
        </w:rPr>
        <w:t>頁，收入：張漢良著，《比較文學理論與實踐》，臺北：東大圖書公司，</w:t>
      </w:r>
      <w:r w:rsidRPr="00EB25B3">
        <w:t>1986</w:t>
      </w:r>
      <w:r w:rsidRPr="00EB25B3">
        <w:rPr>
          <w:rFonts w:hint="eastAsia"/>
        </w:rPr>
        <w:t>年，</w:t>
      </w:r>
      <w:r w:rsidRPr="00EB25B3">
        <w:t>215-254</w:t>
      </w:r>
      <w:r w:rsidRPr="00EB25B3">
        <w:rPr>
          <w:rFonts w:hint="eastAsia"/>
        </w:rPr>
        <w:t>頁。</w:t>
      </w:r>
    </w:p>
    <w:p w:rsidR="00EB25B3" w:rsidRPr="00EB25B3" w:rsidRDefault="00EB25B3" w:rsidP="00EB25B3">
      <w:pPr>
        <w:numPr>
          <w:ilvl w:val="0"/>
          <w:numId w:val="2"/>
        </w:numPr>
      </w:pPr>
      <w:r w:rsidRPr="00EB25B3">
        <w:t>1977</w:t>
      </w:r>
      <w:r w:rsidRPr="00EB25B3">
        <w:t>〈關漢卿的《竇娥冤》：一個通俗劇〉，原載：《中外文學》第</w:t>
      </w:r>
      <w:r w:rsidRPr="00EB25B3">
        <w:t>4</w:t>
      </w:r>
      <w:r w:rsidRPr="00EB25B3">
        <w:t>卷</w:t>
      </w:r>
      <w:r w:rsidRPr="00EB25B3">
        <w:t>8</w:t>
      </w:r>
      <w:r w:rsidRPr="00EB25B3">
        <w:t>期</w:t>
      </w:r>
      <w:r w:rsidRPr="00EB25B3">
        <w:t xml:space="preserve"> (1976</w:t>
      </w:r>
      <w:r w:rsidRPr="00EB25B3">
        <w:t>﹒</w:t>
      </w:r>
      <w:r w:rsidRPr="00EB25B3">
        <w:t>1)</w:t>
      </w:r>
      <w:r w:rsidRPr="00EB25B3">
        <w:t>，</w:t>
      </w:r>
      <w:r w:rsidRPr="00EB25B3">
        <w:t>128-141</w:t>
      </w:r>
      <w:r w:rsidRPr="00EB25B3">
        <w:t>頁；收錄於：葉慶炳主編，《中國古典文學比較研究》，臺北：中外文學月刊社，</w:t>
      </w:r>
      <w:r w:rsidRPr="00EB25B3">
        <w:t>1977</w:t>
      </w:r>
      <w:r w:rsidRPr="00EB25B3">
        <w:t>。</w:t>
      </w:r>
    </w:p>
    <w:p w:rsidR="00EB25B3" w:rsidRPr="00EB25B3" w:rsidRDefault="00EB25B3" w:rsidP="00EB25B3">
      <w:pPr>
        <w:numPr>
          <w:ilvl w:val="0"/>
          <w:numId w:val="2"/>
        </w:numPr>
      </w:pPr>
      <w:r w:rsidRPr="00EB25B3">
        <w:t>1976. 5 </w:t>
      </w:r>
      <w:r w:rsidRPr="00EB25B3">
        <w:rPr>
          <w:rFonts w:hint="eastAsia"/>
        </w:rPr>
        <w:t>〈</w:t>
      </w:r>
      <w:r w:rsidRPr="00EB25B3">
        <w:t>楊林故事的原型結構</w:t>
      </w:r>
      <w:r w:rsidRPr="00EB25B3">
        <w:t> </w:t>
      </w:r>
      <w:r w:rsidRPr="00EB25B3">
        <w:t>〉（</w:t>
      </w:r>
      <w:r w:rsidRPr="00EB25B3">
        <w:t>1975. 4</w:t>
      </w:r>
      <w:r w:rsidRPr="00EB25B3">
        <w:t>），收錄於《中國古典文學論叢，冊三，神話與小說之部》，台北：中外文學月刊社，</w:t>
      </w:r>
      <w:r w:rsidRPr="00EB25B3">
        <w:t xml:space="preserve"> 259-272</w:t>
      </w:r>
      <w:r w:rsidRPr="00EB25B3">
        <w:t>頁。</w:t>
      </w:r>
    </w:p>
    <w:p w:rsidR="00EB25B3" w:rsidRDefault="00EB25B3"/>
    <w:p w:rsidR="00EB25B3" w:rsidRDefault="00EB25B3">
      <w:pPr>
        <w:widowControl/>
      </w:pPr>
      <w:r>
        <w:br w:type="page"/>
      </w:r>
    </w:p>
    <w:p w:rsidR="00EB25B3" w:rsidRDefault="00EB25B3">
      <w:r w:rsidRPr="00EB25B3">
        <w:rPr>
          <w:rFonts w:hint="eastAsia"/>
        </w:rPr>
        <w:lastRenderedPageBreak/>
        <w:t>專書</w:t>
      </w:r>
    </w:p>
    <w:p w:rsidR="00EB25B3" w:rsidRPr="00EB25B3" w:rsidRDefault="00EB25B3" w:rsidP="005709EB">
      <w:pPr>
        <w:numPr>
          <w:ilvl w:val="0"/>
          <w:numId w:val="3"/>
        </w:numPr>
      </w:pPr>
      <w:r w:rsidRPr="00EB25B3">
        <w:t> 2018.12 </w:t>
      </w:r>
      <w:r w:rsidRPr="00EB25B3">
        <w:rPr>
          <w:rFonts w:hint="eastAsia"/>
        </w:rPr>
        <w:t>《符號與修辭</w:t>
      </w:r>
      <w:r w:rsidRPr="00EB25B3">
        <w:t>——</w:t>
      </w:r>
      <w:r w:rsidRPr="00EB25B3">
        <w:rPr>
          <w:rFonts w:hint="eastAsia"/>
        </w:rPr>
        <w:t>古典詩學文獻的現代詮釋學意義》，臺北：書林出版公司，</w:t>
      </w:r>
      <w:r w:rsidRPr="00EB25B3">
        <w:rPr>
          <w:rFonts w:hint="eastAsia"/>
        </w:rPr>
        <w:t>466</w:t>
      </w:r>
      <w:r w:rsidRPr="00EB25B3">
        <w:rPr>
          <w:rFonts w:hint="eastAsia"/>
        </w:rPr>
        <w:t>頁，含書目、索引。</w:t>
      </w:r>
    </w:p>
    <w:p w:rsidR="00EB25B3" w:rsidRPr="00EB25B3" w:rsidRDefault="00EB25B3" w:rsidP="00EB25B3">
      <w:pPr>
        <w:numPr>
          <w:ilvl w:val="0"/>
          <w:numId w:val="3"/>
        </w:numPr>
      </w:pPr>
      <w:r w:rsidRPr="00EB25B3">
        <w:t xml:space="preserve">2015, 08. </w:t>
      </w:r>
      <w:r w:rsidRPr="00EB25B3">
        <w:t>張漢良編著，《符號與記憶：海峽兩岸的文本實踐》，臺北：行人文化實驗室，</w:t>
      </w:r>
      <w:r w:rsidRPr="00EB25B3">
        <w:t>382</w:t>
      </w:r>
      <w:r w:rsidRPr="00EB25B3">
        <w:rPr>
          <w:rFonts w:hint="eastAsia"/>
        </w:rPr>
        <w:t>頁</w:t>
      </w:r>
    </w:p>
    <w:p w:rsidR="00EB25B3" w:rsidRPr="00EB25B3" w:rsidRDefault="00EB25B3" w:rsidP="009B2620">
      <w:pPr>
        <w:numPr>
          <w:ilvl w:val="0"/>
          <w:numId w:val="3"/>
        </w:numPr>
      </w:pPr>
      <w:r w:rsidRPr="00EB25B3">
        <w:t>2013, 06.  </w:t>
      </w:r>
      <w:r w:rsidRPr="00EB25B3">
        <w:rPr>
          <w:i/>
          <w:iCs/>
        </w:rPr>
        <w:t>Sign and Discourse: Dimensions of Comparative Poetics.</w:t>
      </w:r>
      <w:r w:rsidRPr="00EB25B3">
        <w:t xml:space="preserve">  Shanghai: Fudan University Press, June 2013. </w:t>
      </w:r>
    </w:p>
    <w:p w:rsidR="00EB25B3" w:rsidRPr="00EB25B3" w:rsidRDefault="00EB25B3" w:rsidP="00EB25B3">
      <w:pPr>
        <w:numPr>
          <w:ilvl w:val="0"/>
          <w:numId w:val="3"/>
        </w:numPr>
      </w:pPr>
      <w:r w:rsidRPr="00EB25B3">
        <w:t>2012, 10. </w:t>
      </w:r>
      <w:r w:rsidRPr="00EB25B3">
        <w:rPr>
          <w:rFonts w:hint="eastAsia"/>
        </w:rPr>
        <w:t>《</w:t>
      </w:r>
      <w:r w:rsidRPr="00EB25B3">
        <w:t>文學的邊界</w:t>
      </w:r>
      <w:r w:rsidRPr="00EB25B3">
        <w:t>──</w:t>
      </w:r>
      <w:r w:rsidRPr="00EB25B3">
        <w:t>語言符號的考察</w:t>
      </w:r>
      <w:r w:rsidRPr="00EB25B3">
        <w:rPr>
          <w:rFonts w:hint="eastAsia"/>
        </w:rPr>
        <w:t>》</w:t>
      </w:r>
      <w:r w:rsidRPr="00EB25B3">
        <w:t>，上海：復旦大學出版社，</w:t>
      </w:r>
      <w:r w:rsidRPr="00EB25B3">
        <w:t>2012</w:t>
      </w:r>
      <w:r w:rsidRPr="00EB25B3">
        <w:t>年，</w:t>
      </w:r>
      <w:r w:rsidRPr="00EB25B3">
        <w:t>310</w:t>
      </w:r>
      <w:r w:rsidRPr="00EB25B3">
        <w:t>頁。</w:t>
      </w:r>
      <w:r w:rsidRPr="00EB25B3">
        <w:br/>
      </w:r>
      <w:r w:rsidRPr="00EB25B3">
        <w:rPr>
          <w:i/>
          <w:iCs/>
        </w:rPr>
        <w:t>Boundaries of Literature: Explorations in the Linguistic Sign</w:t>
      </w:r>
      <w:r w:rsidRPr="00EB25B3">
        <w:t>. Shanghai: Fudan University Press, 2012. 310 pages. </w:t>
      </w:r>
    </w:p>
    <w:p w:rsidR="00EB25B3" w:rsidRPr="00EB25B3" w:rsidRDefault="00EB25B3" w:rsidP="00EB25B3">
      <w:pPr>
        <w:numPr>
          <w:ilvl w:val="0"/>
          <w:numId w:val="3"/>
        </w:numPr>
      </w:pPr>
      <w:r w:rsidRPr="00EB25B3">
        <w:t>2007 </w:t>
      </w:r>
      <w:r w:rsidRPr="00EB25B3">
        <w:rPr>
          <w:i/>
          <w:iCs/>
        </w:rPr>
        <w:t>Traditions of Controversy</w:t>
      </w:r>
      <w:r w:rsidRPr="00EB25B3">
        <w:t>, edited with Marcelo Dascal. Amsterdam and Philadelphia: John Benjamins. </w:t>
      </w:r>
    </w:p>
    <w:p w:rsidR="00EB25B3" w:rsidRPr="00EB25B3" w:rsidRDefault="00EB25B3" w:rsidP="00EB25B3">
      <w:pPr>
        <w:numPr>
          <w:ilvl w:val="0"/>
          <w:numId w:val="3"/>
        </w:numPr>
      </w:pPr>
      <w:r w:rsidRPr="00EB25B3">
        <w:t>2004</w:t>
      </w:r>
      <w:r w:rsidRPr="00EB25B3">
        <w:t>《比較文學理論與實踐》，再版，臺北：東大。</w:t>
      </w:r>
    </w:p>
    <w:p w:rsidR="00EB25B3" w:rsidRPr="00EB25B3" w:rsidRDefault="00EB25B3" w:rsidP="00EB25B3">
      <w:pPr>
        <w:numPr>
          <w:ilvl w:val="0"/>
          <w:numId w:val="3"/>
        </w:numPr>
      </w:pPr>
      <w:r w:rsidRPr="00EB25B3">
        <w:t>2002</w:t>
      </w:r>
      <w:r w:rsidRPr="00EB25B3">
        <w:t>《方法：文學的路》。張漢良編。台北市：台大出版中心。</w:t>
      </w:r>
    </w:p>
    <w:p w:rsidR="00EB25B3" w:rsidRPr="00EB25B3" w:rsidRDefault="00EB25B3" w:rsidP="00EB25B3">
      <w:pPr>
        <w:numPr>
          <w:ilvl w:val="0"/>
          <w:numId w:val="3"/>
        </w:numPr>
      </w:pPr>
      <w:r w:rsidRPr="00EB25B3">
        <w:t>1994</w:t>
      </w:r>
      <w:r w:rsidRPr="00EB25B3">
        <w:t>《創世紀四十年總目－一九五四</w:t>
      </w:r>
      <w:r w:rsidRPr="00EB25B3">
        <w:t>~</w:t>
      </w:r>
      <w:r w:rsidRPr="00EB25B3">
        <w:t>一九九四》。張漢良、張默合編。台北市：創世紀詩雜誌出版</w:t>
      </w:r>
      <w:r w:rsidRPr="00EB25B3">
        <w:t>/</w:t>
      </w:r>
      <w:r w:rsidRPr="00EB25B3">
        <w:t>爾雅。</w:t>
      </w:r>
    </w:p>
    <w:p w:rsidR="00EB25B3" w:rsidRPr="00EB25B3" w:rsidRDefault="00EB25B3" w:rsidP="00EB25B3">
      <w:pPr>
        <w:numPr>
          <w:ilvl w:val="0"/>
          <w:numId w:val="3"/>
        </w:numPr>
      </w:pPr>
      <w:r w:rsidRPr="00EB25B3">
        <w:t>1994</w:t>
      </w:r>
      <w:r w:rsidRPr="00EB25B3">
        <w:t>《半流質的太陽》〈幼獅文藝四十年大系〉新詩選集，張漢良、蕭蕭合編，台北：幼獅文化。</w:t>
      </w:r>
    </w:p>
    <w:p w:rsidR="00EB25B3" w:rsidRPr="00EB25B3" w:rsidRDefault="00EB25B3" w:rsidP="00EB25B3">
      <w:pPr>
        <w:numPr>
          <w:ilvl w:val="0"/>
          <w:numId w:val="3"/>
        </w:numPr>
      </w:pPr>
      <w:r w:rsidRPr="00EB25B3">
        <w:t>1993</w:t>
      </w:r>
      <w:r w:rsidRPr="00EB25B3">
        <w:rPr>
          <w:rFonts w:ascii="微軟正黑體" w:eastAsia="微軟正黑體" w:hAnsi="微軟正黑體" w:cs="微軟正黑體" w:hint="eastAsia"/>
        </w:rPr>
        <w:t>‧</w:t>
      </w:r>
      <w:r w:rsidRPr="00EB25B3">
        <w:t>《東西文學理論》</w:t>
      </w:r>
      <w:r w:rsidRPr="00EB25B3">
        <w:t> </w:t>
      </w:r>
      <w:r w:rsidRPr="00EB25B3">
        <w:rPr>
          <w:i/>
          <w:iCs/>
        </w:rPr>
        <w:t>Concepts of Literary Theory, East &amp; West</w:t>
      </w:r>
      <w:r w:rsidRPr="00EB25B3">
        <w:t>（中英對照本），張漢良編，台北市：中華民國比較文學學會</w:t>
      </w:r>
      <w:r w:rsidRPr="00EB25B3">
        <w:t>/</w:t>
      </w:r>
      <w:r w:rsidRPr="00EB25B3">
        <w:t>國立台灣大學，</w:t>
      </w:r>
      <w:r w:rsidRPr="00EB25B3">
        <w:t>474</w:t>
      </w:r>
      <w:r w:rsidRPr="00EB25B3">
        <w:t>頁。</w:t>
      </w:r>
    </w:p>
    <w:p w:rsidR="00EB25B3" w:rsidRPr="00EB25B3" w:rsidRDefault="00EB25B3" w:rsidP="00EB25B3">
      <w:pPr>
        <w:numPr>
          <w:ilvl w:val="0"/>
          <w:numId w:val="3"/>
        </w:numPr>
      </w:pPr>
      <w:r w:rsidRPr="00EB25B3">
        <w:t>1992</w:t>
      </w:r>
      <w:r w:rsidRPr="00EB25B3">
        <w:rPr>
          <w:rFonts w:ascii="微軟正黑體" w:eastAsia="微軟正黑體" w:hAnsi="微軟正黑體" w:cs="微軟正黑體" w:hint="eastAsia"/>
        </w:rPr>
        <w:t>‧</w:t>
      </w:r>
      <w:r w:rsidRPr="00EB25B3">
        <w:t>11</w:t>
      </w:r>
      <w:r w:rsidRPr="00EB25B3">
        <w:t>《文學的迷思》，台北市：臺灣正中書局，</w:t>
      </w:r>
      <w:r w:rsidRPr="00EB25B3">
        <w:t>100</w:t>
      </w:r>
      <w:r w:rsidRPr="00EB25B3">
        <w:t>頁。</w:t>
      </w:r>
    </w:p>
    <w:p w:rsidR="00EB25B3" w:rsidRPr="00EB25B3" w:rsidRDefault="00EB25B3" w:rsidP="00EB25B3">
      <w:pPr>
        <w:numPr>
          <w:ilvl w:val="0"/>
          <w:numId w:val="3"/>
        </w:numPr>
      </w:pPr>
      <w:r w:rsidRPr="00EB25B3">
        <w:t>1988</w:t>
      </w:r>
      <w:r w:rsidRPr="00EB25B3">
        <w:rPr>
          <w:rFonts w:ascii="微軟正黑體" w:eastAsia="微軟正黑體" w:hAnsi="微軟正黑體" w:cs="微軟正黑體" w:hint="eastAsia"/>
        </w:rPr>
        <w:t>‧</w:t>
      </w:r>
      <w:r w:rsidRPr="00EB25B3">
        <w:t>3</w:t>
      </w:r>
      <w:r w:rsidRPr="00EB25B3">
        <w:t>《七十六年詩選》，張漢良編，台北：爾雅出版社。</w:t>
      </w:r>
    </w:p>
    <w:p w:rsidR="00EB25B3" w:rsidRPr="00EB25B3" w:rsidRDefault="00EB25B3" w:rsidP="00EB25B3">
      <w:pPr>
        <w:numPr>
          <w:ilvl w:val="0"/>
          <w:numId w:val="3"/>
        </w:numPr>
      </w:pPr>
      <w:r w:rsidRPr="00EB25B3">
        <w:t>1986</w:t>
      </w:r>
      <w:r w:rsidRPr="00EB25B3">
        <w:t>《比較文學理論與實踐》，初版，臺北：東大，</w:t>
      </w:r>
      <w:r w:rsidRPr="00EB25B3">
        <w:t>1986</w:t>
      </w:r>
      <w:r w:rsidRPr="00EB25B3">
        <w:t>年，</w:t>
      </w:r>
      <w:r w:rsidRPr="00EB25B3">
        <w:t>396</w:t>
      </w:r>
      <w:r w:rsidRPr="00EB25B3">
        <w:t>頁。</w:t>
      </w:r>
    </w:p>
    <w:p w:rsidR="00EB25B3" w:rsidRPr="00EB25B3" w:rsidRDefault="00EB25B3" w:rsidP="00EB25B3">
      <w:pPr>
        <w:numPr>
          <w:ilvl w:val="0"/>
          <w:numId w:val="3"/>
        </w:numPr>
      </w:pPr>
      <w:r w:rsidRPr="00EB25B3">
        <w:t>1981</w:t>
      </w:r>
      <w:r w:rsidRPr="00EB25B3">
        <w:t>《現代詩論衡》，三版，台北：幼獅文化事業公司。</w:t>
      </w:r>
    </w:p>
    <w:p w:rsidR="00EB25B3" w:rsidRPr="00EB25B3" w:rsidRDefault="00EB25B3" w:rsidP="00EB25B3">
      <w:pPr>
        <w:numPr>
          <w:ilvl w:val="0"/>
          <w:numId w:val="3"/>
        </w:numPr>
      </w:pPr>
      <w:r w:rsidRPr="00EB25B3">
        <w:t>1979</w:t>
      </w:r>
      <w:r w:rsidRPr="00EB25B3">
        <w:t>《中國當代十大詩人選集》，張漢良等</w:t>
      </w:r>
      <w:r w:rsidRPr="00EB25B3">
        <w:t>(</w:t>
      </w:r>
      <w:r w:rsidRPr="00EB25B3">
        <w:t>編</w:t>
      </w:r>
      <w:r w:rsidRPr="00EB25B3">
        <w:t>)</w:t>
      </w:r>
      <w:r w:rsidRPr="00EB25B3">
        <w:t>，臺北：源成文化圖書。</w:t>
      </w:r>
    </w:p>
    <w:p w:rsidR="00EB25B3" w:rsidRPr="00EB25B3" w:rsidRDefault="00EB25B3" w:rsidP="00EB25B3">
      <w:pPr>
        <w:numPr>
          <w:ilvl w:val="0"/>
          <w:numId w:val="3"/>
        </w:numPr>
      </w:pPr>
      <w:r w:rsidRPr="00EB25B3">
        <w:t>1979</w:t>
      </w:r>
      <w:r w:rsidRPr="00EB25B3">
        <w:t>《現代詩導讀</w:t>
      </w:r>
      <w:r w:rsidRPr="00EB25B3">
        <w:t>--</w:t>
      </w:r>
      <w:r w:rsidRPr="00EB25B3">
        <w:t>導讀篇</w:t>
      </w:r>
      <w:r w:rsidRPr="00EB25B3">
        <w:t>1</w:t>
      </w:r>
      <w:r w:rsidRPr="00EB25B3">
        <w:t>》、《現代詩導讀</w:t>
      </w:r>
      <w:r w:rsidRPr="00EB25B3">
        <w:t>--</w:t>
      </w:r>
      <w:r w:rsidRPr="00EB25B3">
        <w:t>導讀篇</w:t>
      </w:r>
      <w:r w:rsidRPr="00EB25B3">
        <w:t>2</w:t>
      </w:r>
      <w:r w:rsidRPr="00EB25B3">
        <w:t>》、《現代詩導讀</w:t>
      </w:r>
      <w:r w:rsidRPr="00EB25B3">
        <w:t>--</w:t>
      </w:r>
      <w:r w:rsidRPr="00EB25B3">
        <w:t>導讀篇</w:t>
      </w:r>
      <w:r w:rsidRPr="00EB25B3">
        <w:t>3</w:t>
      </w:r>
      <w:r w:rsidRPr="00EB25B3">
        <w:t>》、《現代詩導讀</w:t>
      </w:r>
      <w:r w:rsidRPr="00EB25B3">
        <w:t>─</w:t>
      </w:r>
      <w:r w:rsidRPr="00EB25B3">
        <w:t>理論、史料篇》、《現代詩導讀</w:t>
      </w:r>
      <w:r w:rsidRPr="00EB25B3">
        <w:t>─</w:t>
      </w:r>
      <w:r w:rsidRPr="00EB25B3">
        <w:t>批評篇》，張漢良、蕭蕭合編，臺北：故鄉出版社。</w:t>
      </w:r>
    </w:p>
    <w:p w:rsidR="00EB25B3" w:rsidRPr="00EB25B3" w:rsidRDefault="00EB25B3" w:rsidP="00EB25B3">
      <w:pPr>
        <w:numPr>
          <w:ilvl w:val="0"/>
          <w:numId w:val="3"/>
        </w:numPr>
      </w:pPr>
      <w:r w:rsidRPr="00EB25B3">
        <w:t>1979</w:t>
      </w:r>
      <w:r w:rsidRPr="00EB25B3">
        <w:t>《現代詩論衡》，再版，台北：幼獅文化事業公司。</w:t>
      </w:r>
    </w:p>
    <w:p w:rsidR="00EB25B3" w:rsidRDefault="00EB25B3" w:rsidP="00EB25B3">
      <w:pPr>
        <w:numPr>
          <w:ilvl w:val="0"/>
          <w:numId w:val="3"/>
        </w:numPr>
      </w:pPr>
      <w:r w:rsidRPr="00EB25B3">
        <w:t>1977</w:t>
      </w:r>
      <w:r w:rsidRPr="00EB25B3">
        <w:t>《現代詩論衡》，台北：幼獅文化事業公司。</w:t>
      </w:r>
    </w:p>
    <w:p w:rsidR="00EB25B3" w:rsidRDefault="00EB25B3">
      <w:pPr>
        <w:widowControl/>
      </w:pPr>
      <w:r>
        <w:br w:type="page"/>
      </w:r>
    </w:p>
    <w:p w:rsidR="00EB25B3" w:rsidRPr="00EB25B3" w:rsidRDefault="00EB25B3" w:rsidP="00EB25B3">
      <w:pPr>
        <w:widowControl/>
        <w:rPr>
          <w:rFonts w:hint="eastAsia"/>
          <w:b/>
        </w:rPr>
      </w:pPr>
      <w:r w:rsidRPr="00EB25B3">
        <w:rPr>
          <w:rFonts w:hint="eastAsia"/>
          <w:b/>
        </w:rPr>
        <w:lastRenderedPageBreak/>
        <w:t>研討會論文</w:t>
      </w:r>
    </w:p>
    <w:p w:rsidR="00EB25B3" w:rsidRPr="00EB25B3" w:rsidRDefault="00EB25B3" w:rsidP="002255CE">
      <w:pPr>
        <w:numPr>
          <w:ilvl w:val="0"/>
          <w:numId w:val="4"/>
        </w:numPr>
        <w:rPr>
          <w:rFonts w:hint="eastAsia"/>
        </w:rPr>
      </w:pPr>
      <w:r w:rsidRPr="00EB25B3">
        <w:t>2018, 10.“The Tartu-Moscow Modelling-systems revisited”, paper delivered at The 13</w:t>
      </w:r>
      <w:r w:rsidRPr="00EB25B3">
        <w:rPr>
          <w:vertAlign w:val="superscript"/>
        </w:rPr>
        <w:t>th</w:t>
      </w:r>
      <w:r w:rsidRPr="00EB25B3">
        <w:t> National Convention of Language and Semiotics (</w:t>
      </w:r>
      <w:r w:rsidRPr="00EB25B3">
        <w:rPr>
          <w:rFonts w:hint="eastAsia"/>
        </w:rPr>
        <w:t>第十三届全国语言与符号学研讨会</w:t>
      </w:r>
      <w:r w:rsidRPr="00EB25B3">
        <w:t>),</w:t>
      </w:r>
      <w:r w:rsidRPr="00EB25B3">
        <w:rPr>
          <w:rFonts w:hint="eastAsia"/>
        </w:rPr>
        <w:t> </w:t>
      </w:r>
      <w:r w:rsidRPr="00EB25B3">
        <w:t>19</w:t>
      </w:r>
      <w:r w:rsidRPr="00EB25B3">
        <w:rPr>
          <w:vertAlign w:val="superscript"/>
        </w:rPr>
        <w:t>th</w:t>
      </w:r>
      <w:r w:rsidRPr="00EB25B3">
        <w:t>-21</w:t>
      </w:r>
      <w:r w:rsidRPr="00EB25B3">
        <w:rPr>
          <w:vertAlign w:val="superscript"/>
        </w:rPr>
        <w:t>st</w:t>
      </w:r>
      <w:r w:rsidRPr="00EB25B3">
        <w:t> October 2018, Tonji University, Shanghai, China</w:t>
      </w:r>
      <w:r w:rsidRPr="00EB25B3">
        <w:rPr>
          <w:rFonts w:hint="eastAsia"/>
        </w:rPr>
        <w:t xml:space="preserve"> </w:t>
      </w:r>
    </w:p>
    <w:p w:rsidR="00EB25B3" w:rsidRPr="00EB25B3" w:rsidRDefault="00EB25B3" w:rsidP="0087298D">
      <w:pPr>
        <w:numPr>
          <w:ilvl w:val="0"/>
          <w:numId w:val="4"/>
        </w:numPr>
      </w:pPr>
      <w:r w:rsidRPr="00EB25B3">
        <w:t>2017, 11. “Dual Coding of Memory in Classical Texts”, Paper prepared for the Fifth International Conference on Cognitive Poetics, Chinese University of Petroleum, Beijing 17</w:t>
      </w:r>
      <w:r w:rsidRPr="00EB25B3">
        <w:rPr>
          <w:vertAlign w:val="superscript"/>
        </w:rPr>
        <w:t>th</w:t>
      </w:r>
      <w:r w:rsidRPr="00EB25B3">
        <w:t>-19</w:t>
      </w:r>
      <w:r w:rsidRPr="00EB25B3">
        <w:rPr>
          <w:vertAlign w:val="superscript"/>
        </w:rPr>
        <w:t>th</w:t>
      </w:r>
      <w:r w:rsidRPr="00EB25B3">
        <w:t>November 2017 </w:t>
      </w:r>
    </w:p>
    <w:p w:rsidR="00EB25B3" w:rsidRPr="00EB25B3" w:rsidRDefault="00EB25B3" w:rsidP="00B304BD">
      <w:pPr>
        <w:numPr>
          <w:ilvl w:val="0"/>
          <w:numId w:val="4"/>
        </w:numPr>
      </w:pPr>
      <w:r w:rsidRPr="00EB25B3">
        <w:t xml:space="preserve">2016.11. Han-liang Chang, "Iconicity Revisited: Negotiating Plato and Peirce." 2016 International Symposium on Language and Semiotic Studies, Soochow University, Suzhou, China, 25-27 November 2016. </w:t>
      </w:r>
    </w:p>
    <w:p w:rsidR="00EB25B3" w:rsidRPr="00EB25B3" w:rsidRDefault="00EB25B3" w:rsidP="00637B9A">
      <w:pPr>
        <w:numPr>
          <w:ilvl w:val="0"/>
          <w:numId w:val="4"/>
        </w:numPr>
      </w:pPr>
      <w:r w:rsidRPr="00EB25B3">
        <w:t xml:space="preserve">2016.10. Han-liang Chang. "Semiology and Democracy: On the Perennial Controversy of soma/sema." International Association of the Study of Controversity 2016 Pisa Conference, Pisa, Italy, 26-28 October 2016.   </w:t>
      </w:r>
    </w:p>
    <w:p w:rsidR="00EB25B3" w:rsidRPr="00EB25B3" w:rsidRDefault="00EB25B3" w:rsidP="005D473A">
      <w:pPr>
        <w:numPr>
          <w:ilvl w:val="0"/>
          <w:numId w:val="4"/>
        </w:numPr>
      </w:pPr>
      <w:r w:rsidRPr="00EB25B3">
        <w:t>2015</w:t>
      </w:r>
      <w:r w:rsidRPr="00EB25B3">
        <w:rPr>
          <w:rFonts w:hint="eastAsia"/>
        </w:rPr>
        <w:t>，</w:t>
      </w:r>
      <w:r w:rsidRPr="00EB25B3">
        <w:t>06. “Dual Coding of Memory in Classical Texts”</w:t>
      </w:r>
      <w:r w:rsidRPr="00EB25B3">
        <w:rPr>
          <w:rFonts w:hint="eastAsia"/>
        </w:rPr>
        <w:t>，</w:t>
      </w:r>
      <w:r w:rsidRPr="00EB25B3">
        <w:t>Invited Paper (keynote speech) presented at the Second International Conference in Code Biology, University of Jena, Jena, Germany, 16</w:t>
      </w:r>
      <w:r w:rsidRPr="00EB25B3">
        <w:rPr>
          <w:vertAlign w:val="superscript"/>
        </w:rPr>
        <w:t>th</w:t>
      </w:r>
      <w:r w:rsidRPr="00EB25B3">
        <w:t>-20</w:t>
      </w:r>
      <w:r w:rsidRPr="00EB25B3">
        <w:rPr>
          <w:vertAlign w:val="superscript"/>
        </w:rPr>
        <w:t>th</w:t>
      </w:r>
      <w:r w:rsidRPr="00EB25B3">
        <w:t xml:space="preserve"> June 2015. </w:t>
      </w:r>
    </w:p>
    <w:p w:rsidR="00EB25B3" w:rsidRPr="00EB25B3" w:rsidRDefault="00EB25B3" w:rsidP="00EA755B">
      <w:pPr>
        <w:numPr>
          <w:ilvl w:val="0"/>
          <w:numId w:val="4"/>
        </w:numPr>
      </w:pPr>
      <w:r w:rsidRPr="00EB25B3">
        <w:t xml:space="preserve">2014, 05. "The Coding of Nature and Art: Aristotle’s Mimesis Revisited".Paper presented at the First International Conference in Code Biology, Université Paris Descartes (Paris V), 20-24 May 2014, Paris. </w:t>
      </w:r>
    </w:p>
    <w:p w:rsidR="00EB25B3" w:rsidRPr="00EB25B3" w:rsidRDefault="00EB25B3" w:rsidP="00B808A5">
      <w:pPr>
        <w:numPr>
          <w:ilvl w:val="0"/>
          <w:numId w:val="4"/>
        </w:numPr>
      </w:pPr>
      <w:r w:rsidRPr="00EB25B3">
        <w:t xml:space="preserve">2013, 08. "Autocommunication, Negative Influence and Cross-cultural Studies", Paper presented at 2013 Tartu Summer School, "Autocommunication", 18-23 August 2013. </w:t>
      </w:r>
    </w:p>
    <w:p w:rsidR="00EB25B3" w:rsidRPr="00EB25B3" w:rsidRDefault="00EB25B3" w:rsidP="001F79A2">
      <w:pPr>
        <w:numPr>
          <w:ilvl w:val="0"/>
          <w:numId w:val="4"/>
        </w:numPr>
      </w:pPr>
      <w:r w:rsidRPr="00EB25B3">
        <w:t xml:space="preserve">2012, 07. "Iconicity and Mimicry: A Philological Excursus", paper presented at the 12th Gatherings in Biosemiotics, 17-21 July 2012, Tartu University, Tartu, Estonia. </w:t>
      </w:r>
    </w:p>
    <w:p w:rsidR="00EB25B3" w:rsidRPr="00EB25B3" w:rsidRDefault="00EB25B3" w:rsidP="002F0336">
      <w:pPr>
        <w:numPr>
          <w:ilvl w:val="0"/>
          <w:numId w:val="4"/>
        </w:numPr>
      </w:pPr>
      <w:r w:rsidRPr="00EB25B3">
        <w:t xml:space="preserve">2010.06  "The Biological Foundation of Roland Barthes' 'Writing Degree Zero'". Paper presented at the Tenth International Symposium of Biosemiotics, Catholic University of Braga, 21-27 Braga, Portugal. </w:t>
      </w:r>
    </w:p>
    <w:p w:rsidR="00EB25B3" w:rsidRPr="00EB25B3" w:rsidRDefault="00EB25B3" w:rsidP="004C34AB">
      <w:pPr>
        <w:numPr>
          <w:ilvl w:val="0"/>
          <w:numId w:val="4"/>
        </w:numPr>
      </w:pPr>
      <w:r w:rsidRPr="00EB25B3">
        <w:t>2010, 5  “</w:t>
      </w:r>
      <w:r w:rsidRPr="00EB25B3">
        <w:t>瑞典植物學家林奈與茶葉的西傳</w:t>
      </w:r>
      <w:r w:rsidRPr="00EB25B3">
        <w:t>”</w:t>
      </w:r>
      <w:r w:rsidRPr="00EB25B3">
        <w:t>，</w:t>
      </w:r>
      <w:r w:rsidRPr="00EB25B3">
        <w:t xml:space="preserve"> </w:t>
      </w:r>
      <w:r w:rsidRPr="00EB25B3">
        <w:t>第一届閩商國際研討會，文化遷徙與交流論壇，</w:t>
      </w:r>
      <w:r w:rsidRPr="00EB25B3">
        <w:t>2010</w:t>
      </w:r>
      <w:r w:rsidRPr="00EB25B3">
        <w:t>年</w:t>
      </w:r>
      <w:r w:rsidRPr="00EB25B3">
        <w:t>5</w:t>
      </w:r>
      <w:r w:rsidRPr="00EB25B3">
        <w:t>月</w:t>
      </w:r>
      <w:r w:rsidRPr="00EB25B3">
        <w:t>17--18</w:t>
      </w:r>
      <w:r w:rsidRPr="00EB25B3">
        <w:t>日福建福州，福州大學閩商文化研究院</w:t>
      </w:r>
    </w:p>
    <w:p w:rsidR="00EB25B3" w:rsidRPr="00EB25B3" w:rsidRDefault="00EB25B3" w:rsidP="004C5349">
      <w:pPr>
        <w:numPr>
          <w:ilvl w:val="0"/>
          <w:numId w:val="4"/>
        </w:numPr>
      </w:pPr>
      <w:r w:rsidRPr="00EB25B3">
        <w:t>2009  "Mental Space Mapping in Classical Chinese Poetry: A Cognitive Approach." Paper delivered at the Seventh International Symposium on Iconicity in Language and Literature, University of Toronto, Toronto, 9th-14th June 2009. See www.semioticon.com/virtuals/iconicity/</w:t>
      </w:r>
      <w:r w:rsidRPr="00EB25B3">
        <w:rPr>
          <w:b/>
          <w:bCs/>
        </w:rPr>
        <w:t>chang</w:t>
      </w:r>
      <w:r w:rsidRPr="00EB25B3">
        <w:t xml:space="preserve">_1.pdf </w:t>
      </w:r>
    </w:p>
    <w:p w:rsidR="00EB25B3" w:rsidRPr="00EB25B3" w:rsidRDefault="00EB25B3" w:rsidP="00CB37F8">
      <w:pPr>
        <w:numPr>
          <w:ilvl w:val="0"/>
          <w:numId w:val="4"/>
        </w:numPr>
      </w:pPr>
      <w:r w:rsidRPr="00EB25B3">
        <w:t xml:space="preserve">2008. "On the 'Birth' of Historiography of 'Philosophy' in China." Paper presented at the Invited Panel on Reframing the Historiography of Philosophy: A Dialectical Approach. XXII World Congress of Philosophy, Seoul National University, Seoul, Korea, 30 July-5 August 2008. </w:t>
      </w:r>
    </w:p>
    <w:p w:rsidR="00EB25B3" w:rsidRPr="00EB25B3" w:rsidRDefault="00EB25B3" w:rsidP="00EB25B3">
      <w:pPr>
        <w:numPr>
          <w:ilvl w:val="0"/>
          <w:numId w:val="4"/>
        </w:numPr>
      </w:pPr>
      <w:r w:rsidRPr="00EB25B3">
        <w:t>2008. "Semioticians Make Strange Bedfellows! Or Once Again: 'Is Language a Primary Modelling System?'" Paper presented at the Eighth Annual International Gatherings in Biosemiotics, 23-28 June 2008, University of the Aegean, Syros, Greece. Published in </w:t>
      </w:r>
      <w:r w:rsidRPr="00EB25B3">
        <w:rPr>
          <w:i/>
          <w:iCs/>
        </w:rPr>
        <w:t>Biosemiotics </w:t>
      </w:r>
      <w:r w:rsidRPr="00EB25B3">
        <w:t>2.2 (July 2009): 169-179. Dordrecht:Springer.</w:t>
      </w:r>
    </w:p>
    <w:p w:rsidR="00EB25B3" w:rsidRPr="00EB25B3" w:rsidRDefault="00EB25B3" w:rsidP="00EB25B3">
      <w:pPr>
        <w:numPr>
          <w:ilvl w:val="0"/>
          <w:numId w:val="4"/>
        </w:numPr>
      </w:pPr>
      <w:r w:rsidRPr="00EB25B3">
        <w:t xml:space="preserve">2007. "Calendar and Aphorism: A Generic Study of Carl von Linne's Fundamenta Botanica and Philosophia Botanica". Paper delivered at Languages of Science in the Time of Linnaeus, Uppsala, Sweden, 7-9 June 2007. Please visit the conference website </w:t>
      </w:r>
      <w:r w:rsidRPr="00EB25B3">
        <w:lastRenderedPageBreak/>
        <w:t>at: </w:t>
      </w:r>
      <w:hyperlink r:id="rId24" w:history="1">
        <w:r w:rsidRPr="00EB25B3">
          <w:rPr>
            <w:rStyle w:val="a3"/>
          </w:rPr>
          <w:t>http://www.akademikonferens.uu.se/linnaeuslang</w:t>
        </w:r>
      </w:hyperlink>
      <w:r w:rsidRPr="00EB25B3">
        <w:t>. Accepted for publication in </w:t>
      </w:r>
      <w:r w:rsidRPr="00EB25B3">
        <w:rPr>
          <w:i/>
          <w:iCs/>
        </w:rPr>
        <w:t>Languages of Science in the Eighteenth Century</w:t>
      </w:r>
      <w:r w:rsidRPr="00EB25B3">
        <w:t>, ed. Britt-Louise Gunnarsson. Berlin and New York: Mouton de Gruyter, 2011. </w:t>
      </w:r>
    </w:p>
    <w:p w:rsidR="00EB25B3" w:rsidRPr="00EB25B3" w:rsidRDefault="00EB25B3" w:rsidP="00EB25B3">
      <w:pPr>
        <w:numPr>
          <w:ilvl w:val="0"/>
          <w:numId w:val="4"/>
        </w:numPr>
      </w:pPr>
      <w:r w:rsidRPr="00EB25B3">
        <w:t>2006. "Peirce and Cassirer on Deictics and 'Pronominal' Communication". Paper presented at "Language Beyond Power", the Fourth Biennial Summer Symposium and Professional Development Seminar of International Communicology Institute, Aalborg University, Denmark, 26 June-1 July 2006.</w:t>
      </w:r>
    </w:p>
    <w:p w:rsidR="00EB25B3" w:rsidRPr="00EB25B3" w:rsidRDefault="00EB25B3" w:rsidP="00EB25B3">
      <w:pPr>
        <w:numPr>
          <w:ilvl w:val="0"/>
          <w:numId w:val="4"/>
        </w:numPr>
      </w:pPr>
      <w:r w:rsidRPr="00EB25B3">
        <w:t>2005. "Persuasion in the Pre-Chin China: The Great Debate Revisited". Paper presented at "Controversy: East &amp; West", the 7th IASC International Conference, Taipei, Taiwan, 20-23 July 2005. Forthcoming in </w:t>
      </w:r>
      <w:r w:rsidRPr="00EB25B3">
        <w:rPr>
          <w:i/>
          <w:iCs/>
        </w:rPr>
        <w:t>Traditions of Controversy</w:t>
      </w:r>
      <w:r w:rsidRPr="00EB25B3">
        <w:t>, eds. Han-liang Chang and Marcelo Dascal (Amsterdam and Philadelphia: John Benjamins)</w:t>
      </w:r>
    </w:p>
    <w:p w:rsidR="00EB25B3" w:rsidRPr="00EB25B3" w:rsidRDefault="00EB25B3" w:rsidP="00EB25B3">
      <w:pPr>
        <w:numPr>
          <w:ilvl w:val="0"/>
          <w:numId w:val="4"/>
        </w:numPr>
      </w:pPr>
      <w:r w:rsidRPr="00EB25B3">
        <w:t>2005. "Disaster Semiotics: An Alternative ‘Global Semiotics’?" Paper presented at the International Semiotics Institute, Seminar 2: Global Semiotics, Imatra, Finland, 11-19 June 2005. Forthcoming in </w:t>
      </w:r>
      <w:r w:rsidRPr="00EB25B3">
        <w:rPr>
          <w:i/>
          <w:iCs/>
        </w:rPr>
        <w:t>Acta Semiotica Finnica</w:t>
      </w:r>
      <w:r w:rsidRPr="00EB25B3">
        <w:t>.</w:t>
      </w:r>
    </w:p>
    <w:p w:rsidR="00EB25B3" w:rsidRPr="00EB25B3" w:rsidRDefault="00EB25B3" w:rsidP="00EB25B3">
      <w:pPr>
        <w:numPr>
          <w:ilvl w:val="0"/>
          <w:numId w:val="4"/>
        </w:numPr>
      </w:pPr>
      <w:r w:rsidRPr="00EB25B3">
        <w:t>2004. "Logic and Rhetoric in Philosophical Dialogue and Cultural Hermeneutics". Invited paper presented at the Beijing Forum, Beijing University, 23-25 August 2004.</w:t>
      </w:r>
    </w:p>
    <w:p w:rsidR="00EB25B3" w:rsidRPr="00EB25B3" w:rsidRDefault="00EB25B3" w:rsidP="00EB25B3">
      <w:pPr>
        <w:numPr>
          <w:ilvl w:val="0"/>
          <w:numId w:val="4"/>
        </w:numPr>
      </w:pPr>
      <w:r w:rsidRPr="00EB25B3">
        <w:t>2004. "The 'Philological Understanding' of Jakob von Uexkull". Paper presented at the Fourth Gatherings in Biosemiotics, Charles University, Prague, 1-5 July 2004.</w:t>
      </w:r>
    </w:p>
    <w:p w:rsidR="00EB25B3" w:rsidRPr="00EB25B3" w:rsidRDefault="00EB25B3" w:rsidP="00EB25B3">
      <w:pPr>
        <w:numPr>
          <w:ilvl w:val="0"/>
          <w:numId w:val="4"/>
        </w:numPr>
      </w:pPr>
      <w:r w:rsidRPr="00EB25B3">
        <w:t>2004. “Encoding the Textual Sign in Natural History versus Natural System”. Paper presented at International Semiotics Institute, Seminar 4: Codes of Biological Sign Systems, Imatra, Finland, 3-9 June 2004. </w:t>
      </w:r>
    </w:p>
    <w:p w:rsidR="00EB25B3" w:rsidRPr="00EB25B3" w:rsidRDefault="00EB25B3" w:rsidP="00EB25B3">
      <w:pPr>
        <w:numPr>
          <w:ilvl w:val="0"/>
          <w:numId w:val="4"/>
        </w:numPr>
      </w:pPr>
      <w:r w:rsidRPr="00EB25B3">
        <w:t>2004. “Semiotician or Hermeneutician? -- Jakob von Uexkull Revisited”. Invited paper presented at "Signs and the Design of Life--Uexkull's Significance Today. International Symposium" (“Zeichen und der Bauplan des Lebens--Uexkulls Bedeutung heute”), the University of Hamburg, 9-10 January 2004. </w:t>
      </w:r>
    </w:p>
    <w:p w:rsidR="00EB25B3" w:rsidRPr="00EB25B3" w:rsidRDefault="00EB25B3" w:rsidP="00EB25B3">
      <w:pPr>
        <w:numPr>
          <w:ilvl w:val="0"/>
          <w:numId w:val="4"/>
        </w:numPr>
      </w:pPr>
      <w:r w:rsidRPr="00EB25B3">
        <w:t>2003. “Notes towards a Semiotics of Parasitism”.Paper presented at the Third Gathering of Biosemiotics, Copenhagen, 11-14 July 2003. </w:t>
      </w:r>
    </w:p>
    <w:p w:rsidR="00EB25B3" w:rsidRPr="00EB25B3" w:rsidRDefault="00EB25B3" w:rsidP="00EB25B3">
      <w:pPr>
        <w:numPr>
          <w:ilvl w:val="0"/>
          <w:numId w:val="4"/>
        </w:numPr>
      </w:pPr>
      <w:r w:rsidRPr="00EB25B3">
        <w:t>2003. “Plato and Peirce on Likeness and Semblance”. Paper presented at the 4th Conference on Iconicity in Language and Literature, Universite catholique de Louvain, Belgium, 27-29 March 2003.</w:t>
      </w:r>
    </w:p>
    <w:p w:rsidR="00EB25B3" w:rsidRPr="00EB25B3" w:rsidRDefault="00EB25B3" w:rsidP="00EB25B3">
      <w:pPr>
        <w:numPr>
          <w:ilvl w:val="0"/>
          <w:numId w:val="4"/>
        </w:numPr>
      </w:pPr>
      <w:r w:rsidRPr="00EB25B3">
        <w:t>2002. “Paradox and the Elenchus in Plato's Meno, Augustine's De Magistro,and Gongsun Long's Jianbailun (Discourse on Hardness and Whiteness)”. Paper presented at International Conference on Argumentation in Dialogic Interaction, Lugano, Switzerland, 30 June-3 July 2002. Expanded version presented as plenary speech at the International Conference on Comparative Literature Towards the 21st Century, Nanjing Normal University, Nanjing, 14-19 August 2002.</w:t>
      </w:r>
    </w:p>
    <w:p w:rsidR="00EB25B3" w:rsidRPr="00EB25B3" w:rsidRDefault="00EB25B3" w:rsidP="00EB25B3">
      <w:pPr>
        <w:numPr>
          <w:ilvl w:val="0"/>
          <w:numId w:val="4"/>
        </w:numPr>
      </w:pPr>
      <w:r w:rsidRPr="00EB25B3">
        <w:t>2002. “Is Language a Primary Modeling System?--On Jurij Lotman's Semiosphere”.Invited paper presented at the International Conference on Cultural Semiotics in honour of Jurij Lotman’s 80th Anniversary, University of Tartu, Estonia, 26 February-2 March 2002. </w:t>
      </w:r>
    </w:p>
    <w:p w:rsidR="00EB25B3" w:rsidRPr="00EB25B3" w:rsidRDefault="00EB25B3" w:rsidP="00EB25B3">
      <w:pPr>
        <w:numPr>
          <w:ilvl w:val="0"/>
          <w:numId w:val="4"/>
        </w:numPr>
      </w:pPr>
      <w:r w:rsidRPr="00EB25B3">
        <w:t>2001. “Intersubjectivity in Controversy: A Story from the Taoist Philosopher Zhuangzi”. Paper presented at  the IASC conference on Dimensions of Subjectivity, Pisa University, 19-21 September 2001.</w:t>
      </w:r>
    </w:p>
    <w:p w:rsidR="00EB25B3" w:rsidRPr="00EB25B3" w:rsidRDefault="00EB25B3" w:rsidP="00EB25B3">
      <w:pPr>
        <w:numPr>
          <w:ilvl w:val="0"/>
          <w:numId w:val="4"/>
        </w:numPr>
      </w:pPr>
      <w:r w:rsidRPr="00EB25B3">
        <w:t xml:space="preserve">2001. “Aspects of Intertextuality in Chinese Literary Criticism: From The Classic of Changes to The </w:t>
      </w:r>
      <w:r w:rsidRPr="00EB25B3">
        <w:lastRenderedPageBreak/>
        <w:t>Literary Mind and The Carving of Dragon”. Paper presented at the International Conference on Esthetics du divers, Beijing University, 7-10 April 2001. </w:t>
      </w:r>
    </w:p>
    <w:p w:rsidR="00EB25B3" w:rsidRPr="00EB25B3" w:rsidRDefault="00EB25B3" w:rsidP="00EB25B3">
      <w:pPr>
        <w:numPr>
          <w:ilvl w:val="0"/>
          <w:numId w:val="4"/>
        </w:numPr>
      </w:pPr>
      <w:r w:rsidRPr="00EB25B3">
        <w:t>1999. “Controvert the Dead: Sextus Empiricus and Plutarch against the Stoics”. Invited paper presented at the International Association of the Study of Controversies (IASC), Tel Aviv University, Israel, 13-16 June 1999.</w:t>
      </w:r>
    </w:p>
    <w:p w:rsidR="00EB25B3" w:rsidRPr="00EB25B3" w:rsidRDefault="00EB25B3" w:rsidP="00EB25B3">
      <w:pPr>
        <w:numPr>
          <w:ilvl w:val="0"/>
          <w:numId w:val="4"/>
        </w:numPr>
      </w:pPr>
      <w:r w:rsidRPr="00EB25B3">
        <w:t>1996. “The Legacy of Josef Vachek and Its Implications on the Studies of Chinese Script”. Invited Memorial Lecture at Prague Linguistic Circle, Prague, the Czech Republic, 4 November 1996.</w:t>
      </w:r>
    </w:p>
    <w:p w:rsidR="00EB25B3" w:rsidRPr="00EB25B3" w:rsidRDefault="00EB25B3" w:rsidP="00EB25B3">
      <w:pPr>
        <w:numPr>
          <w:ilvl w:val="0"/>
          <w:numId w:val="4"/>
        </w:numPr>
      </w:pPr>
      <w:r w:rsidRPr="00EB25B3">
        <w:t>1995. “The Theorist as Visionary/The Theorist as Revisionist/The Theorist as Disillusionist: Logocentrism in 'Medieval' Chinese and European Critical Discourse”. In </w:t>
      </w:r>
      <w:r w:rsidRPr="00EB25B3">
        <w:rPr>
          <w:i/>
          <w:iCs/>
        </w:rPr>
        <w:t>The Force of Vision 3: Literary Theory</w:t>
      </w:r>
      <w:r w:rsidRPr="00EB25B3">
        <w:t>, eds. Elrud Ibsch and Will van Peer, Proceedings of the XIIIth Congress of the International Comparative Literature Association (Tokyo: U of Tokyo P).</w:t>
      </w:r>
    </w:p>
    <w:p w:rsidR="00EB25B3" w:rsidRPr="00EB25B3" w:rsidRDefault="00EB25B3" w:rsidP="002E1B57">
      <w:pPr>
        <w:numPr>
          <w:ilvl w:val="0"/>
          <w:numId w:val="4"/>
        </w:numPr>
      </w:pPr>
      <w:r w:rsidRPr="00EB25B3">
        <w:t>1994. “Literary London: An Essay”. Paper presented at International Conference on Modern Literature and Literary Theory, Sun Yat-sen University, Kaohsiung, Taiwan, 16-17 December 1994. The conference volume was published, but the original text, as attached here, was severely damaged by incompetent editorial tampering. </w:t>
      </w:r>
    </w:p>
    <w:p w:rsidR="00EB25B3" w:rsidRPr="00EB25B3" w:rsidRDefault="00EB25B3" w:rsidP="00EB25B3">
      <w:pPr>
        <w:numPr>
          <w:ilvl w:val="0"/>
          <w:numId w:val="4"/>
        </w:numPr>
      </w:pPr>
      <w:r w:rsidRPr="00EB25B3">
        <w:t xml:space="preserve">1994. </w:t>
      </w:r>
      <w:r w:rsidRPr="00EB25B3">
        <w:t>《文學與表演藝術－第三屆現當代文學研討會論文集》。張漢良等著，陳炳良編。香港：嶺南學院中文系。</w:t>
      </w:r>
    </w:p>
    <w:p w:rsidR="00EB25B3" w:rsidRPr="00EB25B3" w:rsidRDefault="00EB25B3" w:rsidP="00EB25B3">
      <w:pPr>
        <w:numPr>
          <w:ilvl w:val="0"/>
          <w:numId w:val="4"/>
        </w:numPr>
      </w:pPr>
      <w:r w:rsidRPr="00EB25B3">
        <w:t>1991. “The Theorist as Visionary/The Theorist as Revisionist/The Theorist as Disillusionist: Logocentrism in 'Medieval' Chinese and European Critical Discourse”. Presented at the XIIIth Congress of the International Comparative Literature Association, Tokyo, 23-28 August 1991.</w:t>
      </w:r>
    </w:p>
    <w:p w:rsidR="00EB25B3" w:rsidRPr="00EB25B3" w:rsidRDefault="00EB25B3" w:rsidP="00EB25B3">
      <w:pPr>
        <w:numPr>
          <w:ilvl w:val="0"/>
          <w:numId w:val="4"/>
        </w:numPr>
      </w:pPr>
      <w:r w:rsidRPr="00EB25B3">
        <w:t>1990. "Towards a Poetics of the Script". In Proceedings of the XIIth Congress of the International Comparative Literature Association (Munich 1988), eds. Roger Bauer and Douwe Fokkema (Munich: Iudicium Verlag).</w:t>
      </w:r>
    </w:p>
    <w:p w:rsidR="00EB25B3" w:rsidRPr="00EB25B3" w:rsidRDefault="00EB25B3" w:rsidP="00EB25B3">
      <w:pPr>
        <w:numPr>
          <w:ilvl w:val="0"/>
          <w:numId w:val="4"/>
        </w:numPr>
      </w:pPr>
      <w:r w:rsidRPr="00EB25B3">
        <w:t>1989. “Perspective and Tertium Comparationis: The Case of Asian Literature”. Invited plenary speech at the Symposium on “Inter-Asian Comparative Literature: Problems and Perspectives”, the 51st Annual Meeting of the Japanese Comparative Literature Association, Rikkyo University, Tokyo, Japan, 17 June 1989.</w:t>
      </w:r>
    </w:p>
    <w:p w:rsidR="00EB25B3" w:rsidRPr="00EB25B3" w:rsidRDefault="00EB25B3" w:rsidP="00EB25B3">
      <w:pPr>
        <w:numPr>
          <w:ilvl w:val="0"/>
          <w:numId w:val="4"/>
        </w:numPr>
      </w:pPr>
      <w:r w:rsidRPr="00EB25B3">
        <w:t>1982. "A Lover's Discourse versus Story: Su Man-shu's 'The Broken Hairpin'". Prepared for the Workshop on Critical Approaches to Modern Chinese Short Stories, sponsored by the Joint Committee on Chinese Studies of the American Council of Learned Societies and the Social Science Research Council, 11-19 December 1982, East-West Center, Honolulu.</w:t>
      </w:r>
    </w:p>
    <w:p w:rsidR="00EB25B3" w:rsidRDefault="00EB25B3" w:rsidP="00EB25B3">
      <w:pPr>
        <w:numPr>
          <w:ilvl w:val="0"/>
          <w:numId w:val="4"/>
        </w:numPr>
      </w:pPr>
      <w:r w:rsidRPr="00EB25B3">
        <w:t>1985. "The Surrealist Episode in Contemporary Chinese Poetry in Taiwan, 1956-1965". In </w:t>
      </w:r>
      <w:r w:rsidRPr="00EB25B3">
        <w:rPr>
          <w:i/>
          <w:iCs/>
        </w:rPr>
        <w:t>General Problems of Literary History</w:t>
      </w:r>
      <w:r w:rsidRPr="00EB25B3">
        <w:t>, ed. Anna Balakian, vol. II of Proceedings of the Xth Congress of the International Comparative Literature Association (New York 1982), 3 vols, 307-315 (New York: Garland).</w:t>
      </w:r>
    </w:p>
    <w:p w:rsidR="00EB25B3" w:rsidRDefault="00EB25B3">
      <w:pPr>
        <w:widowControl/>
      </w:pPr>
      <w:r>
        <w:br w:type="page"/>
      </w:r>
    </w:p>
    <w:p w:rsidR="00EB25B3" w:rsidRPr="00EB25B3" w:rsidRDefault="00EB25B3" w:rsidP="00EB25B3">
      <w:pPr>
        <w:rPr>
          <w:rFonts w:hint="eastAsia"/>
          <w:b/>
        </w:rPr>
      </w:pPr>
      <w:r w:rsidRPr="00EB25B3">
        <w:rPr>
          <w:rFonts w:hint="eastAsia"/>
          <w:b/>
        </w:rPr>
        <w:lastRenderedPageBreak/>
        <w:t>譯著</w:t>
      </w:r>
    </w:p>
    <w:p w:rsidR="00EB25B3" w:rsidRPr="00EB25B3" w:rsidRDefault="00EB25B3" w:rsidP="00EB25B3">
      <w:pPr>
        <w:numPr>
          <w:ilvl w:val="0"/>
          <w:numId w:val="5"/>
        </w:numPr>
      </w:pPr>
      <w:r w:rsidRPr="00EB25B3">
        <w:t> 2017 “</w:t>
      </w:r>
      <w:r w:rsidRPr="00EB25B3">
        <w:t>新小說的提倡者：嚴復與梁啟超</w:t>
      </w:r>
      <w:r w:rsidRPr="00EB25B3">
        <w:t xml:space="preserve">” </w:t>
      </w:r>
      <w:r w:rsidRPr="00EB25B3">
        <w:t>（夏志清著），收入萬芷均等譯，劉紹銘校訂，《夏志清論中國文學》，香港：香港中文大學出版社，</w:t>
      </w:r>
      <w:r w:rsidRPr="00EB25B3">
        <w:t>189-209</w:t>
      </w:r>
      <w:r w:rsidRPr="00EB25B3">
        <w:t>頁。</w:t>
      </w:r>
    </w:p>
    <w:p w:rsidR="00EB25B3" w:rsidRPr="00EB25B3" w:rsidRDefault="00EB25B3" w:rsidP="00EB25B3">
      <w:pPr>
        <w:numPr>
          <w:ilvl w:val="0"/>
          <w:numId w:val="5"/>
        </w:numPr>
      </w:pPr>
      <w:r w:rsidRPr="00EB25B3">
        <w:t xml:space="preserve">1988. </w:t>
      </w:r>
      <w:r w:rsidRPr="00EB25B3">
        <w:t>《薛西佛斯的神話》。卡繆（</w:t>
      </w:r>
      <w:r w:rsidRPr="00EB25B3">
        <w:t>Albert Camus</w:t>
      </w:r>
      <w:r w:rsidRPr="00EB25B3">
        <w:t>）原著，歐布林（</w:t>
      </w:r>
      <w:r w:rsidRPr="00EB25B3">
        <w:t>Justin O' Brien</w:t>
      </w:r>
      <w:r w:rsidRPr="00EB25B3">
        <w:t>）英譯。張漢良譯。台北市：志文。</w:t>
      </w:r>
    </w:p>
    <w:p w:rsidR="00EB25B3" w:rsidRPr="00EB25B3" w:rsidRDefault="00EB25B3" w:rsidP="00EB25B3">
      <w:pPr>
        <w:numPr>
          <w:ilvl w:val="0"/>
          <w:numId w:val="5"/>
        </w:numPr>
      </w:pPr>
      <w:r w:rsidRPr="00EB25B3">
        <w:t>1974</w:t>
      </w:r>
      <w:r w:rsidRPr="00EB25B3">
        <w:t>《薛西佛斯的神話》，卡繆（</w:t>
      </w:r>
      <w:r w:rsidRPr="00EB25B3">
        <w:t>Albert Camus</w:t>
      </w:r>
      <w:r w:rsidRPr="00EB25B3">
        <w:t>）原著，歐布林（</w:t>
      </w:r>
      <w:r w:rsidRPr="00EB25B3">
        <w:t>Justin O' Brien</w:t>
      </w:r>
      <w:r w:rsidRPr="00EB25B3">
        <w:t>）英譯。張漢良譯。台北：志文出版社，</w:t>
      </w:r>
      <w:r w:rsidRPr="00EB25B3">
        <w:t>1988</w:t>
      </w:r>
      <w:r w:rsidRPr="00EB25B3">
        <w:t>年再版。</w:t>
      </w:r>
    </w:p>
    <w:p w:rsidR="00EB25B3" w:rsidRPr="00EB25B3" w:rsidRDefault="00EB25B3" w:rsidP="00EB25B3">
      <w:pPr>
        <w:numPr>
          <w:ilvl w:val="0"/>
          <w:numId w:val="5"/>
        </w:numPr>
      </w:pPr>
      <w:r w:rsidRPr="00EB25B3">
        <w:t xml:space="preserve">1973. </w:t>
      </w:r>
      <w:r w:rsidRPr="00EB25B3">
        <w:t>《格律、音韻與自由詩》。法索爾（</w:t>
      </w:r>
      <w:r w:rsidRPr="00EB25B3">
        <w:t>G. S. Fraser</w:t>
      </w:r>
      <w:r w:rsidRPr="00EB25B3">
        <w:t>）撰，張漢良、徐麗琴譯。台北市：黎明文化。</w:t>
      </w:r>
    </w:p>
    <w:p w:rsidR="00EB25B3" w:rsidRPr="00EB25B3" w:rsidRDefault="00EB25B3" w:rsidP="00EB25B3">
      <w:pPr>
        <w:numPr>
          <w:ilvl w:val="0"/>
          <w:numId w:val="5"/>
        </w:numPr>
      </w:pPr>
      <w:r w:rsidRPr="00EB25B3">
        <w:t xml:space="preserve">1973. </w:t>
      </w:r>
      <w:r w:rsidRPr="00EB25B3">
        <w:t>《象徵主義》。查德威克（</w:t>
      </w:r>
      <w:r w:rsidRPr="00EB25B3">
        <w:t>Charles Chadwick</w:t>
      </w:r>
      <w:r w:rsidRPr="00EB25B3">
        <w:t>）撰，張漢良譯。台北市：黎明文化。</w:t>
      </w:r>
    </w:p>
    <w:p w:rsidR="00EB25B3" w:rsidRPr="00EB25B3" w:rsidRDefault="00EB25B3" w:rsidP="00EB25B3">
      <w:pPr>
        <w:numPr>
          <w:ilvl w:val="0"/>
          <w:numId w:val="5"/>
        </w:numPr>
      </w:pPr>
      <w:r w:rsidRPr="00EB25B3">
        <w:t>以下為單篇論文翻譯</w:t>
      </w:r>
      <w:r w:rsidRPr="00EB25B3">
        <w:br/>
        <w:t>1971</w:t>
      </w:r>
      <w:r w:rsidRPr="00EB25B3">
        <w:t>﹒</w:t>
      </w:r>
      <w:r w:rsidRPr="00EB25B3">
        <w:t>3</w:t>
      </w:r>
      <w:r w:rsidRPr="00EB25B3">
        <w:t>〈俄國的良知</w:t>
      </w:r>
      <w:r w:rsidRPr="00EB25B3">
        <w:t>--</w:t>
      </w:r>
      <w:r w:rsidRPr="00EB25B3">
        <w:t>亞里山大．蘇澤尼欽</w:t>
      </w:r>
      <w:r w:rsidRPr="00EB25B3">
        <w:t>(Alexandr Solzhenitsyn)</w:t>
      </w:r>
      <w:r w:rsidRPr="00EB25B3">
        <w:t>〉，張漢良譯，《現代學苑》第</w:t>
      </w:r>
      <w:r w:rsidRPr="00EB25B3">
        <w:t>8</w:t>
      </w:r>
      <w:r w:rsidRPr="00EB25B3">
        <w:t>卷</w:t>
      </w:r>
      <w:r w:rsidRPr="00EB25B3">
        <w:t>3</w:t>
      </w:r>
      <w:r w:rsidRPr="00EB25B3">
        <w:t>期，</w:t>
      </w:r>
      <w:r w:rsidRPr="00EB25B3">
        <w:t>9-12</w:t>
      </w:r>
      <w:r w:rsidRPr="00EB25B3">
        <w:t>頁。</w:t>
      </w:r>
      <w:r w:rsidRPr="00EB25B3">
        <w:br/>
        <w:t>1971</w:t>
      </w:r>
      <w:r w:rsidRPr="00EB25B3">
        <w:t>﹒</w:t>
      </w:r>
      <w:r w:rsidRPr="00EB25B3">
        <w:t>10</w:t>
      </w:r>
      <w:r w:rsidRPr="00EB25B3">
        <w:t>〈埃茲拉．龐德與東方</w:t>
      </w:r>
      <w:r w:rsidRPr="00EB25B3">
        <w:t>--</w:t>
      </w:r>
      <w:r w:rsidRPr="00EB25B3">
        <w:t>龐德身後的幾位東方人士〉，福田路太郎著，張漢良譯，《純文學》第</w:t>
      </w:r>
      <w:r w:rsidRPr="00EB25B3">
        <w:t>10</w:t>
      </w:r>
      <w:r w:rsidRPr="00EB25B3">
        <w:t>卷</w:t>
      </w:r>
      <w:r w:rsidRPr="00EB25B3">
        <w:t>4</w:t>
      </w:r>
      <w:r w:rsidRPr="00EB25B3">
        <w:t>期，</w:t>
      </w:r>
      <w:r w:rsidRPr="00EB25B3">
        <w:t>104-110</w:t>
      </w:r>
      <w:r w:rsidRPr="00EB25B3">
        <w:t>頁。</w:t>
      </w:r>
    </w:p>
    <w:p w:rsidR="00EB25B3" w:rsidRPr="00EB25B3" w:rsidRDefault="00EB25B3" w:rsidP="00EB25B3">
      <w:pPr>
        <w:ind w:left="720"/>
      </w:pPr>
      <w:r w:rsidRPr="00EB25B3">
        <w:t>1972</w:t>
      </w:r>
      <w:r w:rsidRPr="00EB25B3">
        <w:t>﹒</w:t>
      </w:r>
      <w:r w:rsidRPr="00EB25B3">
        <w:t>6</w:t>
      </w:r>
      <w:r w:rsidRPr="00EB25B3">
        <w:t>〈比較的思維習慣〉，李達三著，周樹華及張漢良譯，《中外文學》第</w:t>
      </w:r>
      <w:r w:rsidRPr="00EB25B3">
        <w:t>1</w:t>
      </w:r>
      <w:r w:rsidRPr="00EB25B3">
        <w:t>卷</w:t>
      </w:r>
      <w:r w:rsidRPr="00EB25B3">
        <w:t>1</w:t>
      </w:r>
      <w:r w:rsidRPr="00EB25B3">
        <w:t>期，</w:t>
      </w:r>
      <w:r w:rsidRPr="00EB25B3">
        <w:t>86</w:t>
      </w:r>
      <w:r w:rsidRPr="00EB25B3">
        <w:t>頁。</w:t>
      </w:r>
    </w:p>
    <w:p w:rsidR="00EB25B3" w:rsidRPr="00EB25B3" w:rsidRDefault="00EB25B3" w:rsidP="00EB25B3">
      <w:r>
        <w:t>              </w:t>
      </w:r>
      <w:r w:rsidRPr="00EB25B3">
        <w:t>1972</w:t>
      </w:r>
      <w:r w:rsidRPr="00EB25B3">
        <w:t>﹒</w:t>
      </w:r>
      <w:r w:rsidRPr="00EB25B3">
        <w:t>9</w:t>
      </w:r>
      <w:r w:rsidRPr="00EB25B3">
        <w:t>〈維尼爾與「伊尼伊德」的意義〉，《中外文學》第</w:t>
      </w:r>
      <w:r w:rsidRPr="00EB25B3">
        <w:t>1</w:t>
      </w:r>
      <w:r w:rsidRPr="00EB25B3">
        <w:t>卷</w:t>
      </w:r>
      <w:r w:rsidRPr="00EB25B3">
        <w:t>4</w:t>
      </w:r>
      <w:r w:rsidRPr="00EB25B3">
        <w:t>期，</w:t>
      </w:r>
      <w:r w:rsidRPr="00EB25B3">
        <w:t>179-193</w:t>
      </w:r>
      <w:r w:rsidRPr="00EB25B3">
        <w:t>頁。</w:t>
      </w:r>
    </w:p>
    <w:p w:rsidR="00EB25B3" w:rsidRPr="00EB25B3" w:rsidRDefault="00EB25B3" w:rsidP="00EB25B3">
      <w:pPr>
        <w:ind w:left="480"/>
      </w:pPr>
      <w:r>
        <w:rPr>
          <w:rFonts w:hint="eastAsia"/>
        </w:rPr>
        <w:t xml:space="preserve">  </w:t>
      </w:r>
      <w:r w:rsidRPr="00EB25B3">
        <w:t>1973</w:t>
      </w:r>
      <w:r w:rsidRPr="00EB25B3">
        <w:t>﹒</w:t>
      </w:r>
      <w:r w:rsidRPr="00EB25B3">
        <w:t>2</w:t>
      </w:r>
      <w:r w:rsidRPr="00EB25B3">
        <w:t>〈但丁</w:t>
      </w:r>
      <w:r w:rsidRPr="00EB25B3">
        <w:t>(Alighieri Dante)</w:t>
      </w:r>
      <w:r w:rsidRPr="00EB25B3">
        <w:t>的《神曲》</w:t>
      </w:r>
      <w:r w:rsidRPr="00EB25B3">
        <w:t>-1-</w:t>
      </w:r>
      <w:r w:rsidRPr="00EB25B3">
        <w:t>〉，</w:t>
      </w:r>
      <w:r w:rsidRPr="00EB25B3">
        <w:t xml:space="preserve">T. S. Eliot </w:t>
      </w:r>
      <w:r w:rsidRPr="00EB25B3">
        <w:t>著，張漢良譯，《中外文學》第</w:t>
      </w:r>
      <w:r w:rsidRPr="00EB25B3">
        <w:t>1</w:t>
      </w:r>
      <w:r w:rsidRPr="00EB25B3">
        <w:t>卷</w:t>
      </w:r>
      <w:r w:rsidRPr="00EB25B3">
        <w:t>9</w:t>
      </w:r>
      <w:r w:rsidRPr="00EB25B3">
        <w:t>期，</w:t>
      </w:r>
      <w:r w:rsidRPr="00EB25B3">
        <w:t>178-192</w:t>
      </w:r>
      <w:r w:rsidRPr="00EB25B3">
        <w:t>頁。</w:t>
      </w:r>
    </w:p>
    <w:p w:rsidR="00EB25B3" w:rsidRPr="00EB25B3" w:rsidRDefault="00EB25B3" w:rsidP="00EB25B3">
      <w:pPr>
        <w:ind w:left="480"/>
      </w:pPr>
      <w:r>
        <w:rPr>
          <w:rFonts w:hint="eastAsia"/>
        </w:rPr>
        <w:t xml:space="preserve">  </w:t>
      </w:r>
      <w:r w:rsidRPr="00EB25B3">
        <w:t>1973</w:t>
      </w:r>
      <w:r w:rsidRPr="00EB25B3">
        <w:t>﹒</w:t>
      </w:r>
      <w:r w:rsidRPr="00EB25B3">
        <w:t>3</w:t>
      </w:r>
      <w:r w:rsidRPr="00EB25B3">
        <w:t>〈但丁</w:t>
      </w:r>
      <w:r w:rsidRPr="00EB25B3">
        <w:t>(Alighieri Dante)</w:t>
      </w:r>
      <w:r w:rsidRPr="00EB25B3">
        <w:t>的《神曲》第二節</w:t>
      </w:r>
      <w:r w:rsidRPr="00EB25B3">
        <w:t>--</w:t>
      </w:r>
      <w:r w:rsidRPr="00EB25B3">
        <w:t>淨界與天堂〉，</w:t>
      </w:r>
      <w:r w:rsidRPr="00EB25B3">
        <w:t xml:space="preserve">T. S. Eliot </w:t>
      </w:r>
      <w:r w:rsidRPr="00EB25B3">
        <w:t>著，張漢良譯，《中外文學》第</w:t>
      </w:r>
      <w:r w:rsidRPr="00EB25B3">
        <w:t>1</w:t>
      </w:r>
      <w:r w:rsidRPr="00EB25B3">
        <w:t>卷</w:t>
      </w:r>
      <w:r w:rsidRPr="00EB25B3">
        <w:t>10</w:t>
      </w:r>
      <w:r w:rsidRPr="00EB25B3">
        <w:t>期，</w:t>
      </w:r>
      <w:r w:rsidRPr="00EB25B3">
        <w:t>176-187</w:t>
      </w:r>
      <w:r w:rsidRPr="00EB25B3">
        <w:t>頁。</w:t>
      </w:r>
    </w:p>
    <w:p w:rsidR="00EB25B3" w:rsidRPr="00EB25B3" w:rsidRDefault="00EB25B3" w:rsidP="00EB25B3">
      <w:r>
        <w:t>               </w:t>
      </w:r>
      <w:r w:rsidRPr="00EB25B3">
        <w:t>1974</w:t>
      </w:r>
      <w:r w:rsidRPr="00EB25B3">
        <w:t>﹒</w:t>
      </w:r>
      <w:r w:rsidRPr="00EB25B3">
        <w:t>2</w:t>
      </w:r>
      <w:r w:rsidRPr="00EB25B3">
        <w:t>〈寇特</w:t>
      </w:r>
      <w:r w:rsidRPr="00EB25B3">
        <w:rPr>
          <w:rFonts w:ascii="微軟正黑體" w:eastAsia="微軟正黑體" w:hAnsi="微軟正黑體" w:cs="微軟正黑體" w:hint="eastAsia"/>
        </w:rPr>
        <w:t>‧</w:t>
      </w:r>
      <w:r w:rsidRPr="00EB25B3">
        <w:t>馮內果〉，顧世密著，張漢良譯，第</w:t>
      </w:r>
      <w:r w:rsidRPr="00EB25B3">
        <w:t>2</w:t>
      </w:r>
      <w:r w:rsidRPr="00EB25B3">
        <w:t>卷</w:t>
      </w:r>
      <w:r w:rsidRPr="00EB25B3">
        <w:t>9</w:t>
      </w:r>
      <w:r w:rsidRPr="00EB25B3">
        <w:t>期，</w:t>
      </w:r>
      <w:r w:rsidRPr="00EB25B3">
        <w:t>93-104</w:t>
      </w:r>
      <w:r w:rsidRPr="00EB25B3">
        <w:t>頁。</w:t>
      </w:r>
    </w:p>
    <w:p w:rsidR="00EB25B3" w:rsidRPr="00EB25B3" w:rsidRDefault="00EB25B3" w:rsidP="00EB25B3">
      <w:r>
        <w:t>                </w:t>
      </w:r>
      <w:r w:rsidRPr="00EB25B3">
        <w:t>1974</w:t>
      </w:r>
      <w:r w:rsidRPr="00EB25B3">
        <w:t>﹒</w:t>
      </w:r>
      <w:r w:rsidRPr="00EB25B3">
        <w:t>3</w:t>
      </w:r>
      <w:r w:rsidRPr="00EB25B3">
        <w:t>〈寇特</w:t>
      </w:r>
      <w:r w:rsidRPr="00EB25B3">
        <w:rPr>
          <w:rFonts w:ascii="微軟正黑體" w:eastAsia="微軟正黑體" w:hAnsi="微軟正黑體" w:cs="微軟正黑體" w:hint="eastAsia"/>
        </w:rPr>
        <w:t>‧</w:t>
      </w:r>
      <w:r w:rsidRPr="00EB25B3">
        <w:t>馮內果</w:t>
      </w:r>
      <w:r w:rsidRPr="00EB25B3">
        <w:t>(</w:t>
      </w:r>
      <w:r w:rsidRPr="00EB25B3">
        <w:t>中</w:t>
      </w:r>
      <w:r w:rsidRPr="00EB25B3">
        <w:t>)</w:t>
      </w:r>
      <w:r w:rsidRPr="00EB25B3">
        <w:t>〉，顧世密著，張漢良譯，第</w:t>
      </w:r>
      <w:r w:rsidRPr="00EB25B3">
        <w:t>2</w:t>
      </w:r>
      <w:r w:rsidRPr="00EB25B3">
        <w:t>卷</w:t>
      </w:r>
      <w:r w:rsidRPr="00EB25B3">
        <w:t>10</w:t>
      </w:r>
      <w:r w:rsidRPr="00EB25B3">
        <w:t>期，</w:t>
      </w:r>
      <w:r w:rsidRPr="00EB25B3">
        <w:t>173-182</w:t>
      </w:r>
      <w:r w:rsidRPr="00EB25B3">
        <w:t>頁。</w:t>
      </w:r>
    </w:p>
    <w:p w:rsidR="00EB25B3" w:rsidRPr="00EB25B3" w:rsidRDefault="00EB25B3" w:rsidP="00EB25B3">
      <w:r>
        <w:t>                </w:t>
      </w:r>
      <w:r w:rsidRPr="00EB25B3">
        <w:t>1974</w:t>
      </w:r>
      <w:r w:rsidRPr="00EB25B3">
        <w:t>﹒</w:t>
      </w:r>
      <w:r w:rsidRPr="00EB25B3">
        <w:t>4</w:t>
      </w:r>
      <w:r w:rsidRPr="00EB25B3">
        <w:t>〈寇特</w:t>
      </w:r>
      <w:r w:rsidRPr="00EB25B3">
        <w:rPr>
          <w:rFonts w:ascii="微軟正黑體" w:eastAsia="微軟正黑體" w:hAnsi="微軟正黑體" w:cs="微軟正黑體" w:hint="eastAsia"/>
        </w:rPr>
        <w:t>‧</w:t>
      </w:r>
      <w:r w:rsidRPr="00EB25B3">
        <w:t>馮內果</w:t>
      </w:r>
      <w:r w:rsidRPr="00EB25B3">
        <w:t>(</w:t>
      </w:r>
      <w:r w:rsidRPr="00EB25B3">
        <w:t>下</w:t>
      </w:r>
      <w:r w:rsidRPr="00EB25B3">
        <w:t>)</w:t>
      </w:r>
      <w:r w:rsidRPr="00EB25B3">
        <w:t>〉，顧世密著，張漢良譯，第</w:t>
      </w:r>
      <w:r w:rsidRPr="00EB25B3">
        <w:t>2</w:t>
      </w:r>
      <w:r w:rsidRPr="00EB25B3">
        <w:t>卷</w:t>
      </w:r>
      <w:r w:rsidRPr="00EB25B3">
        <w:t>11</w:t>
      </w:r>
      <w:r w:rsidRPr="00EB25B3">
        <w:t>期，</w:t>
      </w:r>
      <w:r w:rsidRPr="00EB25B3">
        <w:t>147-156</w:t>
      </w:r>
      <w:r w:rsidRPr="00EB25B3">
        <w:t>頁。</w:t>
      </w:r>
    </w:p>
    <w:p w:rsidR="00EB25B3" w:rsidRPr="00EB25B3" w:rsidRDefault="00EB25B3" w:rsidP="00EB25B3">
      <w:r>
        <w:t>                </w:t>
      </w:r>
      <w:r w:rsidRPr="00EB25B3">
        <w:t>1975</w:t>
      </w:r>
      <w:r w:rsidRPr="00EB25B3">
        <w:t>﹒</w:t>
      </w:r>
      <w:r w:rsidRPr="00EB25B3">
        <w:t>10</w:t>
      </w:r>
      <w:r w:rsidRPr="00EB25B3">
        <w:t>〈中國新小說的提倡者</w:t>
      </w:r>
      <w:r w:rsidRPr="00EB25B3">
        <w:t>:</w:t>
      </w:r>
      <w:r w:rsidRPr="00EB25B3">
        <w:t>嚴復與梁啟超〉，夏志清著，張漢良譯，《幼獅月</w:t>
      </w:r>
    </w:p>
    <w:p w:rsidR="00EB25B3" w:rsidRPr="00EB25B3" w:rsidRDefault="00EB25B3" w:rsidP="00EB25B3">
      <w:r>
        <w:rPr>
          <w:rFonts w:hint="eastAsia"/>
        </w:rPr>
        <w:t xml:space="preserve">        </w:t>
      </w:r>
      <w:r w:rsidRPr="00EB25B3">
        <w:t>刊》第</w:t>
      </w:r>
      <w:r w:rsidRPr="00EB25B3">
        <w:t>42</w:t>
      </w:r>
      <w:r w:rsidRPr="00EB25B3">
        <w:t>卷</w:t>
      </w:r>
      <w:r w:rsidRPr="00EB25B3">
        <w:t>4</w:t>
      </w:r>
      <w:r w:rsidRPr="00EB25B3">
        <w:t>期，</w:t>
      </w:r>
      <w:r w:rsidRPr="00EB25B3">
        <w:t>28-40</w:t>
      </w:r>
      <w:r w:rsidRPr="00EB25B3">
        <w:t>頁。</w:t>
      </w:r>
    </w:p>
    <w:p w:rsidR="00EB25B3" w:rsidRPr="00EB25B3" w:rsidRDefault="00EB25B3" w:rsidP="00EB25B3">
      <w:pPr>
        <w:ind w:left="840"/>
      </w:pPr>
      <w:r w:rsidRPr="00EB25B3">
        <w:t>1976</w:t>
      </w:r>
      <w:r w:rsidRPr="00EB25B3">
        <w:t>﹒</w:t>
      </w:r>
      <w:r w:rsidRPr="00EB25B3">
        <w:t>12</w:t>
      </w:r>
      <w:r w:rsidRPr="00EB25B3">
        <w:t>〈英國的新詩</w:t>
      </w:r>
      <w:r w:rsidRPr="00EB25B3">
        <w:t>-</w:t>
      </w:r>
      <w:r w:rsidRPr="00EB25B3">
        <w:t>士紳文化的超越〉，</w:t>
      </w:r>
      <w:r w:rsidRPr="00EB25B3">
        <w:t xml:space="preserve">A. Alvarez </w:t>
      </w:r>
      <w:r w:rsidRPr="00EB25B3">
        <w:t>著，張漢良譯，《中外文學》，第</w:t>
      </w:r>
      <w:r w:rsidRPr="00EB25B3">
        <w:t>5</w:t>
      </w:r>
      <w:r w:rsidRPr="00EB25B3">
        <w:t>卷</w:t>
      </w:r>
      <w:r w:rsidRPr="00EB25B3">
        <w:t>7</w:t>
      </w:r>
      <w:r w:rsidRPr="00EB25B3">
        <w:t>期，</w:t>
      </w:r>
      <w:r w:rsidRPr="00EB25B3">
        <w:t>54-   66 </w:t>
      </w:r>
      <w:r w:rsidRPr="00EB25B3">
        <w:t>頁。</w:t>
      </w:r>
      <w:r w:rsidRPr="00EB25B3">
        <w:t>                  </w:t>
      </w:r>
      <w:r>
        <w:t>       </w:t>
      </w:r>
      <w:r>
        <w:br/>
      </w:r>
      <w:r w:rsidRPr="00EB25B3">
        <w:t>1981</w:t>
      </w:r>
      <w:r w:rsidRPr="00EB25B3">
        <w:t>﹒</w:t>
      </w:r>
      <w:r w:rsidRPr="00EB25B3">
        <w:t>7</w:t>
      </w:r>
      <w:r w:rsidRPr="00EB25B3">
        <w:t>〈匈牙利吉普賽詩人波瑞</w:t>
      </w:r>
      <w:r w:rsidRPr="00EB25B3">
        <w:t>•</w:t>
      </w:r>
      <w:r w:rsidRPr="00EB25B3">
        <w:t>卡若伊</w:t>
      </w:r>
      <w:r w:rsidRPr="00EB25B3">
        <w:t>(Bari Karoly)</w:t>
      </w:r>
      <w:r w:rsidRPr="00EB25B3">
        <w:t>〉，</w:t>
      </w:r>
      <w:r w:rsidRPr="00EB25B3">
        <w:t>Benedek Dezso</w:t>
      </w:r>
      <w:r w:rsidRPr="00EB25B3">
        <w:t>撰，張漢良譯。《中外文學》第</w:t>
      </w:r>
      <w:r w:rsidRPr="00EB25B3">
        <w:t>   10</w:t>
      </w:r>
      <w:r w:rsidRPr="00EB25B3">
        <w:t>卷</w:t>
      </w:r>
      <w:r w:rsidRPr="00EB25B3">
        <w:t>2</w:t>
      </w:r>
      <w:r w:rsidRPr="00EB25B3">
        <w:t>期，</w:t>
      </w:r>
      <w:r w:rsidRPr="00EB25B3">
        <w:t>46-50</w:t>
      </w:r>
      <w:r w:rsidRPr="00EB25B3">
        <w:t>頁。</w:t>
      </w:r>
    </w:p>
    <w:p w:rsidR="00EB25B3" w:rsidRPr="00EB25B3" w:rsidRDefault="00EB25B3" w:rsidP="00EB25B3">
      <w:pPr>
        <w:numPr>
          <w:ilvl w:val="0"/>
          <w:numId w:val="5"/>
        </w:numPr>
      </w:pPr>
      <w:r w:rsidRPr="00EB25B3">
        <w:t>1969</w:t>
      </w:r>
      <w:r w:rsidRPr="00EB25B3">
        <w:rPr>
          <w:rFonts w:ascii="微軟正黑體" w:eastAsia="微軟正黑體" w:hAnsi="微軟正黑體" w:cs="微軟正黑體" w:hint="eastAsia"/>
        </w:rPr>
        <w:t>‧</w:t>
      </w:r>
      <w:r w:rsidRPr="00EB25B3">
        <w:t>9</w:t>
      </w:r>
      <w:r w:rsidRPr="00EB25B3">
        <w:t>《卡里古拉》，孟凡（張漢良）譯，臺北：現代學苑月刊社，</w:t>
      </w:r>
      <w:r w:rsidRPr="00EB25B3">
        <w:t>87</w:t>
      </w:r>
      <w:r w:rsidRPr="00EB25B3">
        <w:t>頁。</w:t>
      </w:r>
    </w:p>
    <w:p w:rsidR="00EB25B3" w:rsidRDefault="00EB25B3">
      <w:pPr>
        <w:widowControl/>
      </w:pPr>
      <w:r>
        <w:br w:type="page"/>
      </w:r>
    </w:p>
    <w:p w:rsidR="00EB25B3" w:rsidRDefault="00EB25B3">
      <w:r>
        <w:rPr>
          <w:rFonts w:hint="eastAsia"/>
        </w:rPr>
        <w:lastRenderedPageBreak/>
        <w:t>其他</w:t>
      </w:r>
    </w:p>
    <w:p w:rsidR="00EB25B3" w:rsidRPr="00EB25B3" w:rsidRDefault="00EB25B3" w:rsidP="004B38A5">
      <w:pPr>
        <w:numPr>
          <w:ilvl w:val="0"/>
          <w:numId w:val="6"/>
        </w:numPr>
      </w:pPr>
      <w:r w:rsidRPr="00EB25B3">
        <w:rPr>
          <w:rFonts w:hint="eastAsia"/>
        </w:rPr>
        <w:t xml:space="preserve">2008  </w:t>
      </w:r>
      <w:r w:rsidRPr="00EB25B3">
        <w:rPr>
          <w:rFonts w:hint="eastAsia"/>
        </w:rPr>
        <w:t>國科會研究報告：自然歷史與自然系統的文本初探：林奈、達爾文、李時珍</w:t>
      </w:r>
      <w:r w:rsidRPr="00EB25B3">
        <w:rPr>
          <w:rFonts w:hint="eastAsia"/>
        </w:rPr>
        <w:t xml:space="preserve"> 2005-2008 (NSC96-2411-H-002-003)</w:t>
      </w:r>
      <w:r w:rsidRPr="00EB25B3">
        <w:t xml:space="preserve"> </w:t>
      </w:r>
    </w:p>
    <w:p w:rsidR="00EB25B3" w:rsidRPr="00EB25B3" w:rsidRDefault="00EB25B3" w:rsidP="00EB25B3">
      <w:pPr>
        <w:numPr>
          <w:ilvl w:val="0"/>
          <w:numId w:val="6"/>
        </w:numPr>
      </w:pPr>
      <w:r w:rsidRPr="00EB25B3">
        <w:t xml:space="preserve">2005. </w:t>
      </w:r>
      <w:r w:rsidRPr="00EB25B3">
        <w:t>《中外文學》第三十四卷第七期生物符號學專刊</w:t>
      </w:r>
      <w:r w:rsidRPr="00EB25B3">
        <w:t xml:space="preserve"> (</w:t>
      </w:r>
      <w:r w:rsidRPr="00EB25B3">
        <w:t>生物符號學：自然與文化的傾軋</w:t>
      </w:r>
      <w:r w:rsidRPr="00EB25B3">
        <w:t>)</w:t>
      </w:r>
      <w:r w:rsidRPr="00EB25B3">
        <w:t>。張漢良編。台北市：中外文學月刊社。</w:t>
      </w:r>
    </w:p>
    <w:p w:rsidR="00EB25B3" w:rsidRPr="00EB25B3" w:rsidRDefault="00EB25B3" w:rsidP="00EB25B3">
      <w:pPr>
        <w:numPr>
          <w:ilvl w:val="0"/>
          <w:numId w:val="6"/>
        </w:numPr>
      </w:pPr>
      <w:r w:rsidRPr="00EB25B3">
        <w:t xml:space="preserve">2004. </w:t>
      </w:r>
      <w:r w:rsidRPr="00EB25B3">
        <w:t>國科會研究計畫報告：生物符號學</w:t>
      </w:r>
      <w:r w:rsidRPr="00EB25B3">
        <w:t xml:space="preserve"> (2/3)</w:t>
      </w:r>
      <w:r w:rsidRPr="00EB25B3">
        <w:t>。</w:t>
      </w:r>
    </w:p>
    <w:p w:rsidR="00EB25B3" w:rsidRPr="00EB25B3" w:rsidRDefault="00EB25B3" w:rsidP="00EB25B3">
      <w:pPr>
        <w:numPr>
          <w:ilvl w:val="0"/>
          <w:numId w:val="6"/>
        </w:numPr>
      </w:pPr>
      <w:r w:rsidRPr="00EB25B3">
        <w:t xml:space="preserve">2003. </w:t>
      </w:r>
      <w:r w:rsidRPr="00EB25B3">
        <w:t>國科會研究計畫報告：生物符號學</w:t>
      </w:r>
      <w:r w:rsidRPr="00EB25B3">
        <w:t xml:space="preserve"> (1/3)</w:t>
      </w:r>
      <w:r w:rsidRPr="00EB25B3">
        <w:t>。</w:t>
      </w:r>
    </w:p>
    <w:p w:rsidR="00EB25B3" w:rsidRPr="00EB25B3" w:rsidRDefault="00EB25B3" w:rsidP="00EB25B3">
      <w:pPr>
        <w:numPr>
          <w:ilvl w:val="0"/>
          <w:numId w:val="6"/>
        </w:numPr>
      </w:pPr>
      <w:r w:rsidRPr="00EB25B3">
        <w:t xml:space="preserve">2002. </w:t>
      </w:r>
      <w:r w:rsidRPr="00EB25B3">
        <w:t>國科會研究計畫報告：符號學的生命基礎</w:t>
      </w:r>
      <w:r w:rsidRPr="00EB25B3">
        <w:t>--</w:t>
      </w:r>
      <w:r w:rsidRPr="00EB25B3">
        <w:t>以塔爾吐學派為例</w:t>
      </w:r>
      <w:r w:rsidRPr="00EB25B3">
        <w:t xml:space="preserve"> (1/3)</w:t>
      </w:r>
      <w:r w:rsidRPr="00EB25B3">
        <w:t>。</w:t>
      </w:r>
    </w:p>
    <w:p w:rsidR="00EB25B3" w:rsidRPr="00EB25B3" w:rsidRDefault="00EB25B3" w:rsidP="00EB25B3">
      <w:pPr>
        <w:numPr>
          <w:ilvl w:val="0"/>
          <w:numId w:val="6"/>
        </w:numPr>
      </w:pPr>
      <w:r w:rsidRPr="00EB25B3">
        <w:t xml:space="preserve">2002. </w:t>
      </w:r>
      <w:r w:rsidRPr="00EB25B3">
        <w:t>國科會研究計畫報告：哲學對話文類初探</w:t>
      </w:r>
      <w:r w:rsidRPr="00EB25B3">
        <w:t>(3/3)</w:t>
      </w:r>
      <w:r w:rsidRPr="00EB25B3">
        <w:t>。</w:t>
      </w:r>
    </w:p>
    <w:p w:rsidR="00EB25B3" w:rsidRPr="00EB25B3" w:rsidRDefault="00EB25B3" w:rsidP="00EB25B3">
      <w:pPr>
        <w:numPr>
          <w:ilvl w:val="0"/>
          <w:numId w:val="6"/>
        </w:numPr>
      </w:pPr>
      <w:r w:rsidRPr="00EB25B3">
        <w:t xml:space="preserve">2001. </w:t>
      </w:r>
      <w:r w:rsidRPr="00EB25B3">
        <w:t>國科會研究計畫報告：跨媒體符號學芻議。</w:t>
      </w:r>
    </w:p>
    <w:p w:rsidR="00EB25B3" w:rsidRPr="00EB25B3" w:rsidRDefault="00EB25B3" w:rsidP="00EB25B3">
      <w:pPr>
        <w:numPr>
          <w:ilvl w:val="0"/>
          <w:numId w:val="6"/>
        </w:numPr>
      </w:pPr>
      <w:r w:rsidRPr="00EB25B3">
        <w:t xml:space="preserve">2001. </w:t>
      </w:r>
      <w:r w:rsidRPr="00EB25B3">
        <w:t>國科會研究計畫報告：哲學對話文類初探</w:t>
      </w:r>
      <w:r w:rsidRPr="00EB25B3">
        <w:t xml:space="preserve"> (2/3)</w:t>
      </w:r>
      <w:r w:rsidRPr="00EB25B3">
        <w:t>。</w:t>
      </w:r>
    </w:p>
    <w:p w:rsidR="00EB25B3" w:rsidRPr="00EB25B3" w:rsidRDefault="00EB25B3" w:rsidP="00EB25B3">
      <w:pPr>
        <w:numPr>
          <w:ilvl w:val="0"/>
          <w:numId w:val="6"/>
        </w:numPr>
      </w:pPr>
      <w:r w:rsidRPr="00EB25B3">
        <w:t xml:space="preserve">2000. </w:t>
      </w:r>
      <w:r w:rsidRPr="00EB25B3">
        <w:t>國科會研究計畫報告：哲學對話文類初探</w:t>
      </w:r>
      <w:r w:rsidRPr="00EB25B3">
        <w:t xml:space="preserve"> (1/3)</w:t>
      </w:r>
      <w:r w:rsidRPr="00EB25B3">
        <w:t>。</w:t>
      </w:r>
    </w:p>
    <w:p w:rsidR="00EB25B3" w:rsidRPr="00EB25B3" w:rsidRDefault="00EB25B3" w:rsidP="00EB25B3">
      <w:pPr>
        <w:numPr>
          <w:ilvl w:val="0"/>
          <w:numId w:val="6"/>
        </w:numPr>
      </w:pPr>
      <w:r w:rsidRPr="00EB25B3">
        <w:t xml:space="preserve">1999. </w:t>
      </w:r>
      <w:r w:rsidRPr="00EB25B3">
        <w:t>國科會研究計畫報告：符號學與中世紀小學的關係</w:t>
      </w:r>
      <w:r w:rsidRPr="00EB25B3">
        <w:t xml:space="preserve"> (3/3)</w:t>
      </w:r>
      <w:r w:rsidRPr="00EB25B3">
        <w:t>。</w:t>
      </w:r>
    </w:p>
    <w:p w:rsidR="00EB25B3" w:rsidRPr="00EB25B3" w:rsidRDefault="00EB25B3" w:rsidP="00EB25B3">
      <w:pPr>
        <w:numPr>
          <w:ilvl w:val="0"/>
          <w:numId w:val="6"/>
        </w:numPr>
      </w:pPr>
      <w:r w:rsidRPr="00EB25B3">
        <w:t xml:space="preserve">1998. </w:t>
      </w:r>
      <w:r w:rsidRPr="00EB25B3">
        <w:t>國科會研究計畫報告：符號學與中世紀小學的關係</w:t>
      </w:r>
      <w:r w:rsidRPr="00EB25B3">
        <w:t xml:space="preserve"> (III-II)</w:t>
      </w:r>
      <w:r w:rsidRPr="00EB25B3">
        <w:t>。</w:t>
      </w:r>
    </w:p>
    <w:p w:rsidR="00EB25B3" w:rsidRPr="00EB25B3" w:rsidRDefault="00EB25B3" w:rsidP="00EB25B3">
      <w:pPr>
        <w:numPr>
          <w:ilvl w:val="0"/>
          <w:numId w:val="6"/>
        </w:numPr>
      </w:pPr>
      <w:r w:rsidRPr="00EB25B3">
        <w:t xml:space="preserve">1997. </w:t>
      </w:r>
      <w:r w:rsidRPr="00EB25B3">
        <w:t>國科會研究計畫報告：符號學與中世紀小學的關係</w:t>
      </w:r>
      <w:r w:rsidRPr="00EB25B3">
        <w:t xml:space="preserve"> (I)</w:t>
      </w:r>
      <w:r w:rsidRPr="00EB25B3">
        <w:t>。</w:t>
      </w:r>
    </w:p>
    <w:p w:rsidR="00EB25B3" w:rsidRPr="00EB25B3" w:rsidRDefault="00EB25B3" w:rsidP="00EB25B3">
      <w:pPr>
        <w:numPr>
          <w:ilvl w:val="0"/>
          <w:numId w:val="6"/>
        </w:numPr>
      </w:pPr>
      <w:r w:rsidRPr="00EB25B3">
        <w:t xml:space="preserve">1995. </w:t>
      </w:r>
      <w:r w:rsidRPr="00EB25B3">
        <w:t>國科會研究計畫報告：都市與文學正文研究</w:t>
      </w:r>
      <w:r w:rsidRPr="00EB25B3">
        <w:t xml:space="preserve"> (II)</w:t>
      </w:r>
      <w:r w:rsidRPr="00EB25B3">
        <w:t>。</w:t>
      </w:r>
    </w:p>
    <w:p w:rsidR="00EB25B3" w:rsidRPr="00EB25B3" w:rsidRDefault="00EB25B3" w:rsidP="00EB25B3">
      <w:pPr>
        <w:numPr>
          <w:ilvl w:val="0"/>
          <w:numId w:val="6"/>
        </w:numPr>
      </w:pPr>
      <w:r w:rsidRPr="00EB25B3">
        <w:t xml:space="preserve">1994. </w:t>
      </w:r>
      <w:r w:rsidRPr="00EB25B3">
        <w:t>國科會研究計畫報告：都市與文學正文研究</w:t>
      </w:r>
      <w:r w:rsidRPr="00EB25B3">
        <w:t xml:space="preserve"> (I)</w:t>
      </w:r>
      <w:r w:rsidRPr="00EB25B3">
        <w:t>。</w:t>
      </w:r>
    </w:p>
    <w:p w:rsidR="00EB25B3" w:rsidRPr="00EB25B3" w:rsidRDefault="00EB25B3" w:rsidP="00EB25B3">
      <w:pPr>
        <w:numPr>
          <w:ilvl w:val="0"/>
          <w:numId w:val="6"/>
        </w:numPr>
      </w:pPr>
      <w:r w:rsidRPr="00EB25B3">
        <w:t xml:space="preserve">1994. </w:t>
      </w:r>
      <w:r w:rsidRPr="00EB25B3">
        <w:t>國科會研究計畫報告：文學理論大型研究計畫規劃案。</w:t>
      </w:r>
    </w:p>
    <w:p w:rsidR="00EB25B3" w:rsidRPr="00EB25B3" w:rsidRDefault="00EB25B3" w:rsidP="00EB25B3">
      <w:pPr>
        <w:numPr>
          <w:ilvl w:val="0"/>
          <w:numId w:val="6"/>
        </w:numPr>
      </w:pPr>
      <w:r w:rsidRPr="00EB25B3">
        <w:t>以下文章待查</w:t>
      </w:r>
      <w:r w:rsidRPr="00EB25B3">
        <w:t>:</w:t>
      </w:r>
    </w:p>
    <w:p w:rsidR="00EB25B3" w:rsidRPr="00EB25B3" w:rsidRDefault="00EB25B3" w:rsidP="00EB25B3">
      <w:r w:rsidRPr="00EB25B3">
        <w:t>1979</w:t>
      </w:r>
      <w:r w:rsidRPr="00EB25B3">
        <w:t>﹒</w:t>
      </w:r>
      <w:r w:rsidRPr="00EB25B3">
        <w:t>8</w:t>
      </w:r>
      <w:r w:rsidRPr="00EB25B3">
        <w:t>〈現代詩導讀</w:t>
      </w:r>
      <w:r w:rsidRPr="00EB25B3">
        <w:t xml:space="preserve"> -</w:t>
      </w:r>
      <w:r w:rsidRPr="00EB25B3">
        <w:t>下</w:t>
      </w:r>
      <w:r w:rsidRPr="00EB25B3">
        <w:t>-</w:t>
      </w:r>
      <w:r w:rsidRPr="00EB25B3">
        <w:t>〉，《中外文學》第</w:t>
      </w:r>
      <w:r w:rsidRPr="00EB25B3">
        <w:t>8</w:t>
      </w:r>
      <w:r w:rsidRPr="00EB25B3">
        <w:t>卷</w:t>
      </w:r>
      <w:r w:rsidRPr="00EB25B3">
        <w:t>3</w:t>
      </w:r>
      <w:r w:rsidRPr="00EB25B3">
        <w:t>期，</w:t>
      </w:r>
      <w:r w:rsidRPr="00EB25B3">
        <w:t>50-61</w:t>
      </w:r>
      <w:r w:rsidRPr="00EB25B3">
        <w:t>頁。</w:t>
      </w:r>
    </w:p>
    <w:p w:rsidR="00EB25B3" w:rsidRPr="00EB25B3" w:rsidRDefault="00EB25B3" w:rsidP="00EB25B3">
      <w:r w:rsidRPr="00EB25B3">
        <w:t>1983</w:t>
      </w:r>
      <w:r w:rsidRPr="00EB25B3">
        <w:t>﹒</w:t>
      </w:r>
      <w:r w:rsidRPr="00EB25B3">
        <w:t>2</w:t>
      </w:r>
      <w:r w:rsidRPr="00EB25B3">
        <w:t>〈詩與真實</w:t>
      </w:r>
      <w:r w:rsidRPr="00EB25B3">
        <w:t>/</w:t>
      </w:r>
      <w:r w:rsidRPr="00EB25B3">
        <w:t>意義的掌握〉，《中國時報》中華民國新詩學會主辦－詩歌座談會，</w:t>
      </w:r>
      <w:r w:rsidRPr="00EB25B3">
        <w:t>1983</w:t>
      </w:r>
      <w:r w:rsidRPr="00EB25B3">
        <w:t>年</w:t>
      </w:r>
      <w:r w:rsidRPr="00EB25B3">
        <w:t>2</w:t>
      </w:r>
      <w:r w:rsidRPr="00EB25B3">
        <w:t>月</w:t>
      </w:r>
      <w:r w:rsidRPr="00EB25B3">
        <w:t>6</w:t>
      </w:r>
      <w:r w:rsidRPr="00EB25B3">
        <w:t>日。</w:t>
      </w:r>
    </w:p>
    <w:p w:rsidR="00EB25B3" w:rsidRPr="00EB25B3" w:rsidRDefault="00EB25B3" w:rsidP="00EB25B3">
      <w:r w:rsidRPr="00EB25B3">
        <w:t>198?</w:t>
      </w:r>
      <w:r w:rsidRPr="00EB25B3">
        <w:t>年〈母題〉，《文訊》</w:t>
      </w:r>
    </w:p>
    <w:p w:rsidR="00EB25B3" w:rsidRPr="00EB25B3" w:rsidRDefault="00EB25B3" w:rsidP="00EB25B3">
      <w:r w:rsidRPr="00EB25B3">
        <w:t>1984</w:t>
      </w:r>
      <w:r w:rsidRPr="00EB25B3">
        <w:t>﹒</w:t>
      </w:r>
      <w:r w:rsidRPr="00EB25B3">
        <w:t>10</w:t>
      </w:r>
      <w:r w:rsidRPr="00EB25B3">
        <w:t>〈超現實主義並未死亡〉，《創世紀》三十週年特大號，</w:t>
      </w:r>
      <w:r w:rsidRPr="00EB25B3">
        <w:t>?</w:t>
      </w:r>
      <w:r w:rsidRPr="00EB25B3">
        <w:t>頁。</w:t>
      </w:r>
    </w:p>
    <w:p w:rsidR="00EB25B3" w:rsidRPr="00EB25B3" w:rsidRDefault="00EB25B3" w:rsidP="00EB25B3">
      <w:r w:rsidRPr="00EB25B3">
        <w:t>1984</w:t>
      </w:r>
      <w:r w:rsidRPr="00EB25B3">
        <w:t>﹒</w:t>
      </w:r>
      <w:r w:rsidRPr="00EB25B3">
        <w:t>10</w:t>
      </w:r>
      <w:r w:rsidRPr="00EB25B3">
        <w:t>〈不求聞達於人間</w:t>
      </w:r>
      <w:r w:rsidRPr="00EB25B3">
        <w:t>–</w:t>
      </w:r>
      <w:r w:rsidRPr="00EB25B3">
        <w:t>劉克襄作品「美麗小世界」等十首〉，《中國時報》第八版〈人間〉，</w:t>
      </w:r>
      <w:r w:rsidRPr="00EB25B3">
        <w:t>1984</w:t>
      </w:r>
      <w:r w:rsidRPr="00EB25B3">
        <w:t>年</w:t>
      </w:r>
      <w:r w:rsidRPr="00EB25B3">
        <w:t>10</w:t>
      </w:r>
      <w:r w:rsidRPr="00EB25B3">
        <w:t>月</w:t>
      </w:r>
      <w:r w:rsidRPr="00EB25B3">
        <w:t>2</w:t>
      </w:r>
      <w:r w:rsidRPr="00EB25B3">
        <w:t>日。</w:t>
      </w:r>
    </w:p>
    <w:p w:rsidR="00EB25B3" w:rsidRPr="00EB25B3" w:rsidRDefault="00EB25B3" w:rsidP="00EB25B3">
      <w:r w:rsidRPr="00EB25B3">
        <w:t>1985</w:t>
      </w:r>
      <w:r w:rsidRPr="00EB25B3">
        <w:t>﹒</w:t>
      </w:r>
      <w:r w:rsidRPr="00EB25B3">
        <w:t>5</w:t>
      </w:r>
      <w:r w:rsidRPr="00EB25B3">
        <w:t>〈八部風格獨特的經典名著〉，《聯合報》第八版，</w:t>
      </w:r>
      <w:r w:rsidRPr="00EB25B3">
        <w:t>1985</w:t>
      </w:r>
      <w:r w:rsidRPr="00EB25B3">
        <w:t>年</w:t>
      </w:r>
      <w:r w:rsidRPr="00EB25B3">
        <w:t>5</w:t>
      </w:r>
      <w:r w:rsidRPr="00EB25B3">
        <w:t>月</w:t>
      </w:r>
      <w:r w:rsidRPr="00EB25B3">
        <w:t>17</w:t>
      </w:r>
      <w:r w:rsidRPr="00EB25B3">
        <w:t>日。</w:t>
      </w:r>
    </w:p>
    <w:p w:rsidR="00EB25B3" w:rsidRPr="00EB25B3" w:rsidRDefault="00EB25B3" w:rsidP="00EB25B3">
      <w:r w:rsidRPr="00EB25B3">
        <w:t>1986</w:t>
      </w:r>
      <w:r w:rsidRPr="00EB25B3">
        <w:t>﹒</w:t>
      </w:r>
      <w:r w:rsidRPr="00EB25B3">
        <w:t>2</w:t>
      </w:r>
      <w:r w:rsidRPr="00EB25B3">
        <w:t>〈何謂文類〉，收錄於：張漢良著《比較文學理論與實踐》，臺北：東大圖書公司，</w:t>
      </w:r>
      <w:r w:rsidRPr="00EB25B3">
        <w:t>109-120</w:t>
      </w:r>
      <w:r w:rsidRPr="00EB25B3">
        <w:t>頁，附錄於：樂黛雲著，《書名待補》。</w:t>
      </w:r>
    </w:p>
    <w:p w:rsidR="00EB25B3" w:rsidRPr="00EB25B3" w:rsidRDefault="00EB25B3" w:rsidP="00EB25B3">
      <w:r w:rsidRPr="00EB25B3">
        <w:t>1986</w:t>
      </w:r>
      <w:r w:rsidRPr="00EB25B3">
        <w:t>﹒</w:t>
      </w:r>
      <w:r w:rsidRPr="00EB25B3">
        <w:t>8</w:t>
      </w:r>
      <w:r w:rsidRPr="00EB25B3">
        <w:t>〈摹擬論的最後保壘</w:t>
      </w:r>
      <w:r w:rsidRPr="00EB25B3">
        <w:t>–</w:t>
      </w:r>
      <w:r w:rsidRPr="00EB25B3">
        <w:t>肯納教授剪影〉，《中國時報》，第八版〈人間〉，</w:t>
      </w:r>
      <w:r w:rsidRPr="00EB25B3">
        <w:t>1986</w:t>
      </w:r>
      <w:r w:rsidRPr="00EB25B3">
        <w:t>年</w:t>
      </w:r>
      <w:r w:rsidRPr="00EB25B3">
        <w:t>8</w:t>
      </w:r>
      <w:r w:rsidRPr="00EB25B3">
        <w:t>月</w:t>
      </w:r>
      <w:r w:rsidRPr="00EB25B3">
        <w:t>2</w:t>
      </w:r>
      <w:r w:rsidRPr="00EB25B3">
        <w:t>日。</w:t>
      </w:r>
    </w:p>
    <w:p w:rsidR="00EB25B3" w:rsidRPr="00EB25B3" w:rsidRDefault="00EB25B3" w:rsidP="00EB25B3">
      <w:r w:rsidRPr="00EB25B3">
        <w:t>1988</w:t>
      </w:r>
      <w:r w:rsidRPr="00EB25B3">
        <w:t>﹒</w:t>
      </w:r>
      <w:r w:rsidRPr="00EB25B3">
        <w:t>1</w:t>
      </w:r>
      <w:r w:rsidRPr="00EB25B3">
        <w:t>〈回顧一年來詩壇的正．反常現象〉上、中、下，《聯合報》副刊，</w:t>
      </w:r>
      <w:r w:rsidRPr="00EB25B3">
        <w:t>1988</w:t>
      </w:r>
      <w:r w:rsidRPr="00EB25B3">
        <w:t>年</w:t>
      </w:r>
      <w:r w:rsidRPr="00EB25B3">
        <w:t>1</w:t>
      </w:r>
      <w:r w:rsidRPr="00EB25B3">
        <w:t>月</w:t>
      </w:r>
      <w:r w:rsidRPr="00EB25B3">
        <w:t>13-15</w:t>
      </w:r>
      <w:r w:rsidRPr="00EB25B3">
        <w:t>日。</w:t>
      </w:r>
    </w:p>
    <w:p w:rsidR="00EB25B3" w:rsidRPr="00EB25B3" w:rsidRDefault="00EB25B3" w:rsidP="00EB25B3">
      <w:r w:rsidRPr="00EB25B3">
        <w:t>1988</w:t>
      </w:r>
      <w:r w:rsidRPr="00EB25B3">
        <w:t>﹒</w:t>
      </w:r>
      <w:r w:rsidRPr="00EB25B3">
        <w:t>3</w:t>
      </w:r>
      <w:r w:rsidRPr="00EB25B3">
        <w:t>〈四度空間詩人與詩評家〉，《自立早報》副刊，</w:t>
      </w:r>
      <w:r w:rsidRPr="00EB25B3">
        <w:t>1988</w:t>
      </w:r>
      <w:r w:rsidRPr="00EB25B3">
        <w:t>年</w:t>
      </w:r>
      <w:r w:rsidRPr="00EB25B3">
        <w:t>3</w:t>
      </w:r>
      <w:r w:rsidRPr="00EB25B3">
        <w:t>月</w:t>
      </w:r>
      <w:r w:rsidRPr="00EB25B3">
        <w:t>18</w:t>
      </w:r>
      <w:r w:rsidRPr="00EB25B3">
        <w:t>日。</w:t>
      </w:r>
    </w:p>
    <w:p w:rsidR="00EB25B3" w:rsidRPr="00EB25B3" w:rsidRDefault="00EB25B3" w:rsidP="00EB25B3">
      <w:r w:rsidRPr="00EB25B3">
        <w:t>1991</w:t>
      </w:r>
      <w:r w:rsidRPr="00EB25B3">
        <w:t>﹒</w:t>
      </w:r>
      <w:r w:rsidRPr="00EB25B3">
        <w:t>9</w:t>
      </w:r>
      <w:r w:rsidRPr="00EB25B3">
        <w:t>〈《世紀姻緣》中的女性生態學〉序</w:t>
      </w:r>
      <w:r w:rsidRPr="00EB25B3">
        <w:t xml:space="preserve">: </w:t>
      </w:r>
      <w:r w:rsidRPr="00EB25B3">
        <w:t>陳彥</w:t>
      </w:r>
      <w:r w:rsidRPr="00EB25B3">
        <w:t xml:space="preserve"> (</w:t>
      </w:r>
      <w:r w:rsidRPr="00EB25B3">
        <w:t>陳祖彥</w:t>
      </w:r>
      <w:r w:rsidRPr="00EB25B3">
        <w:t xml:space="preserve">) </w:t>
      </w:r>
      <w:r w:rsidRPr="00EB25B3">
        <w:t>小說集，未出版，</w:t>
      </w:r>
      <w:r w:rsidRPr="00EB25B3">
        <w:t>1991</w:t>
      </w:r>
      <w:r w:rsidRPr="00EB25B3">
        <w:t>年</w:t>
      </w:r>
      <w:r w:rsidRPr="00EB25B3">
        <w:t>9</w:t>
      </w:r>
      <w:r w:rsidRPr="00EB25B3">
        <w:t>月</w:t>
      </w:r>
      <w:r w:rsidRPr="00EB25B3">
        <w:t>25</w:t>
      </w:r>
      <w:r w:rsidRPr="00EB25B3">
        <w:t>日。</w:t>
      </w:r>
    </w:p>
    <w:p w:rsidR="00EB25B3" w:rsidRPr="00EB25B3" w:rsidRDefault="00EB25B3" w:rsidP="00EB25B3">
      <w:r w:rsidRPr="00EB25B3">
        <w:t>1995</w:t>
      </w:r>
      <w:r w:rsidRPr="00EB25B3">
        <w:t>﹒</w:t>
      </w:r>
      <w:r w:rsidRPr="00EB25B3">
        <w:t>12</w:t>
      </w:r>
      <w:r w:rsidRPr="00EB25B3">
        <w:t>〈文學世界主義媒人</w:t>
      </w:r>
      <w:r w:rsidRPr="00EB25B3">
        <w:t>–</w:t>
      </w:r>
      <w:r w:rsidRPr="00EB25B3">
        <w:t>學界泰斗托鐸洛夫素描〉，</w:t>
      </w:r>
      <w:r w:rsidRPr="00EB25B3">
        <w:t>1995</w:t>
      </w:r>
      <w:r w:rsidRPr="00EB25B3">
        <w:t>年</w:t>
      </w:r>
      <w:r w:rsidRPr="00EB25B3">
        <w:t>12</w:t>
      </w:r>
      <w:r w:rsidRPr="00EB25B3">
        <w:t>月</w:t>
      </w:r>
      <w:r w:rsidRPr="00EB25B3">
        <w:t>27</w:t>
      </w:r>
      <w:r w:rsidRPr="00EB25B3">
        <w:t>日。</w:t>
      </w:r>
    </w:p>
    <w:p w:rsidR="00EB25B3" w:rsidRPr="00EB25B3" w:rsidRDefault="00EB25B3" w:rsidP="00EB25B3">
      <w:r w:rsidRPr="00EB25B3">
        <w:t>2005</w:t>
      </w:r>
      <w:r w:rsidRPr="00EB25B3">
        <w:t>﹒</w:t>
      </w:r>
      <w:r w:rsidRPr="00EB25B3">
        <w:t>10</w:t>
      </w:r>
      <w:r w:rsidRPr="00EB25B3">
        <w:t>〈比較文學方法－符號學與闡釋學〉，《勵耘學刊》第二輯，北京：學苑出版社，</w:t>
      </w:r>
      <w:r w:rsidRPr="00EB25B3">
        <w:t>?</w:t>
      </w:r>
      <w:r w:rsidRPr="00EB25B3">
        <w:t>頁。</w:t>
      </w:r>
    </w:p>
    <w:p w:rsidR="00EB25B3" w:rsidRPr="00EB25B3" w:rsidRDefault="00EB25B3" w:rsidP="00EB25B3">
      <w:r w:rsidRPr="00EB25B3">
        <w:t>2006</w:t>
      </w:r>
      <w:r w:rsidRPr="00EB25B3">
        <w:t>〈對話中的悖論：柏拉圖、奥古斯丁與先秦哲學家們〉〉《讀書報》？期</w:t>
      </w:r>
    </w:p>
    <w:p w:rsidR="001F64BF" w:rsidRDefault="001F64BF">
      <w:pPr>
        <w:widowControl/>
      </w:pPr>
      <w:r>
        <w:br w:type="page"/>
      </w:r>
    </w:p>
    <w:p w:rsidR="00EB25B3" w:rsidRDefault="00EB25B3"/>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264"/>
        <w:gridCol w:w="3300"/>
        <w:gridCol w:w="1640"/>
      </w:tblGrid>
      <w:tr w:rsidR="001F64BF" w:rsidRPr="001F64BF" w:rsidTr="001F64BF">
        <w:trPr>
          <w:tblHeader/>
          <w:tblCellSpacing w:w="0" w:type="dxa"/>
        </w:trPr>
        <w:tc>
          <w:tcPr>
            <w:tcW w:w="0" w:type="auto"/>
            <w:gridSpan w:val="3"/>
            <w:tcBorders>
              <w:top w:val="nil"/>
              <w:left w:val="nil"/>
              <w:bottom w:val="nil"/>
              <w:right w:val="nil"/>
            </w:tcBorders>
            <w:shd w:val="clear" w:color="auto" w:fill="E8CA98"/>
            <w:tcMar>
              <w:top w:w="90" w:type="dxa"/>
              <w:left w:w="90" w:type="dxa"/>
              <w:bottom w:w="90" w:type="dxa"/>
              <w:right w:w="90" w:type="dxa"/>
            </w:tcMar>
            <w:vAlign w:val="center"/>
            <w:hideMark/>
          </w:tcPr>
          <w:p w:rsidR="001F64BF" w:rsidRPr="001F64BF" w:rsidRDefault="001F64BF" w:rsidP="001F64BF">
            <w:pPr>
              <w:rPr>
                <w:b/>
                <w:bCs/>
              </w:rPr>
            </w:pPr>
            <w:r w:rsidRPr="001F64BF">
              <w:rPr>
                <w:b/>
                <w:bCs/>
              </w:rPr>
              <w:t>個人研究一覽</w:t>
            </w:r>
          </w:p>
        </w:tc>
      </w:tr>
      <w:tr w:rsidR="001F64BF" w:rsidRPr="001F64BF" w:rsidTr="001F64BF">
        <w:trPr>
          <w:tblHeader/>
          <w:tblCellSpacing w:w="0" w:type="dxa"/>
        </w:trPr>
        <w:tc>
          <w:tcPr>
            <w:tcW w:w="0" w:type="auto"/>
            <w:tcBorders>
              <w:bottom w:val="single" w:sz="2" w:space="0" w:color="67AC14"/>
            </w:tcBorders>
            <w:shd w:val="clear" w:color="auto" w:fill="E8CA98"/>
            <w:tcMar>
              <w:top w:w="90" w:type="dxa"/>
              <w:left w:w="90" w:type="dxa"/>
              <w:bottom w:w="90" w:type="dxa"/>
              <w:right w:w="90" w:type="dxa"/>
            </w:tcMar>
            <w:vAlign w:val="bottom"/>
            <w:hideMark/>
          </w:tcPr>
          <w:p w:rsidR="001F64BF" w:rsidRPr="001F64BF" w:rsidRDefault="001F64BF" w:rsidP="001F64BF">
            <w:r w:rsidRPr="001F64BF">
              <w:t>標題</w:t>
            </w:r>
          </w:p>
        </w:tc>
        <w:tc>
          <w:tcPr>
            <w:tcW w:w="0" w:type="auto"/>
            <w:tcBorders>
              <w:bottom w:val="single" w:sz="2" w:space="0" w:color="67AC14"/>
            </w:tcBorders>
            <w:shd w:val="clear" w:color="auto" w:fill="E8CA98"/>
            <w:tcMar>
              <w:top w:w="90" w:type="dxa"/>
              <w:left w:w="90" w:type="dxa"/>
              <w:bottom w:w="90" w:type="dxa"/>
              <w:right w:w="90" w:type="dxa"/>
            </w:tcMar>
            <w:vAlign w:val="bottom"/>
            <w:hideMark/>
          </w:tcPr>
          <w:p w:rsidR="001F64BF" w:rsidRPr="001F64BF" w:rsidRDefault="001F64BF" w:rsidP="001F64BF">
            <w:r w:rsidRPr="001F64BF">
              <w:t>日期</w:t>
            </w:r>
          </w:p>
        </w:tc>
        <w:tc>
          <w:tcPr>
            <w:tcW w:w="0" w:type="auto"/>
            <w:tcBorders>
              <w:bottom w:val="single" w:sz="2" w:space="0" w:color="67AC14"/>
            </w:tcBorders>
            <w:shd w:val="clear" w:color="auto" w:fill="E8CA98"/>
            <w:tcMar>
              <w:top w:w="90" w:type="dxa"/>
              <w:left w:w="90" w:type="dxa"/>
              <w:bottom w:w="90" w:type="dxa"/>
              <w:right w:w="90" w:type="dxa"/>
            </w:tcMar>
            <w:vAlign w:val="bottom"/>
            <w:hideMark/>
          </w:tcPr>
          <w:p w:rsidR="001F64BF" w:rsidRPr="001F64BF" w:rsidRDefault="001F64BF" w:rsidP="001F64BF">
            <w:r w:rsidRPr="001F64BF">
              <w:t>附件檔案</w:t>
            </w:r>
          </w:p>
        </w:tc>
      </w:tr>
      <w:tr w:rsidR="001F64BF" w:rsidRPr="001F64BF" w:rsidTr="001F64BF">
        <w:trPr>
          <w:tblCellSpacing w:w="0" w:type="dxa"/>
        </w:trPr>
        <w:tc>
          <w:tcPr>
            <w:tcW w:w="0" w:type="auto"/>
            <w:tcBorders>
              <w:bottom w:val="single" w:sz="6" w:space="0" w:color="E7EAB9"/>
            </w:tcBorders>
            <w:tcMar>
              <w:top w:w="90" w:type="dxa"/>
              <w:left w:w="150" w:type="dxa"/>
              <w:bottom w:w="90" w:type="dxa"/>
              <w:right w:w="150" w:type="dxa"/>
            </w:tcMar>
            <w:vAlign w:val="bottom"/>
            <w:hideMark/>
          </w:tcPr>
          <w:p w:rsidR="001F64BF" w:rsidRPr="001F64BF" w:rsidRDefault="001F64BF" w:rsidP="001F64BF">
            <w:r w:rsidRPr="001F64BF">
              <w:t>雙城記：台北與上海的城市符號</w:t>
            </w:r>
          </w:p>
        </w:tc>
        <w:tc>
          <w:tcPr>
            <w:tcW w:w="0" w:type="auto"/>
            <w:tcBorders>
              <w:bottom w:val="single" w:sz="6" w:space="0" w:color="E7EAB9"/>
            </w:tcBorders>
            <w:tcMar>
              <w:top w:w="90" w:type="dxa"/>
              <w:left w:w="150" w:type="dxa"/>
              <w:bottom w:w="90" w:type="dxa"/>
              <w:right w:w="150" w:type="dxa"/>
            </w:tcMar>
            <w:vAlign w:val="bottom"/>
            <w:hideMark/>
          </w:tcPr>
          <w:p w:rsidR="001F64BF" w:rsidRPr="001F64BF" w:rsidRDefault="001F64BF" w:rsidP="001F64BF">
            <w:r w:rsidRPr="001F64BF">
              <w:t>2012</w:t>
            </w:r>
            <w:r w:rsidRPr="001F64BF">
              <w:t>年</w:t>
            </w:r>
            <w:r w:rsidRPr="001F64BF">
              <w:t>04</w:t>
            </w:r>
            <w:r w:rsidRPr="001F64BF">
              <w:t>月</w:t>
            </w:r>
            <w:r w:rsidRPr="001F64BF">
              <w:t>10</w:t>
            </w:r>
            <w:r w:rsidRPr="001F64BF">
              <w:t>日</w:t>
            </w:r>
          </w:p>
        </w:tc>
        <w:tc>
          <w:tcPr>
            <w:tcW w:w="0" w:type="auto"/>
            <w:tcBorders>
              <w:bottom w:val="single" w:sz="6" w:space="0" w:color="E7EAB9"/>
            </w:tcBorders>
            <w:tcMar>
              <w:top w:w="90" w:type="dxa"/>
              <w:left w:w="150" w:type="dxa"/>
              <w:bottom w:w="90" w:type="dxa"/>
              <w:right w:w="150" w:type="dxa"/>
            </w:tcMar>
            <w:vAlign w:val="bottom"/>
            <w:hideMark/>
          </w:tcPr>
          <w:p w:rsidR="001F64BF" w:rsidRPr="001F64BF" w:rsidRDefault="001F64BF" w:rsidP="001F64BF">
            <w:r w:rsidRPr="001F64BF">
              <w:t> </w:t>
            </w:r>
          </w:p>
        </w:tc>
      </w:tr>
      <w:tr w:rsidR="001F64BF" w:rsidRPr="001F64BF" w:rsidTr="001F64BF">
        <w:trPr>
          <w:tblCellSpacing w:w="0" w:type="dxa"/>
        </w:trPr>
        <w:tc>
          <w:tcPr>
            <w:tcW w:w="0" w:type="auto"/>
            <w:tcBorders>
              <w:bottom w:val="single" w:sz="6" w:space="0" w:color="E7EAB9"/>
            </w:tcBorders>
            <w:shd w:val="clear" w:color="auto" w:fill="F7F0E5"/>
            <w:tcMar>
              <w:top w:w="90" w:type="dxa"/>
              <w:left w:w="150" w:type="dxa"/>
              <w:bottom w:w="90" w:type="dxa"/>
              <w:right w:w="150" w:type="dxa"/>
            </w:tcMar>
            <w:vAlign w:val="bottom"/>
            <w:hideMark/>
          </w:tcPr>
          <w:p w:rsidR="001F64BF" w:rsidRPr="001F64BF" w:rsidRDefault="001F64BF" w:rsidP="001F64BF">
            <w:r w:rsidRPr="001F64BF">
              <w:t>中國古代典籍中的</w:t>
            </w:r>
            <w:r w:rsidRPr="001F64BF">
              <w:t>"</w:t>
            </w:r>
            <w:r w:rsidRPr="001F64BF">
              <w:t>法</w:t>
            </w:r>
            <w:r w:rsidRPr="001F64BF">
              <w:t>"</w:t>
            </w:r>
            <w:r w:rsidRPr="001F64BF">
              <w:t>形象</w:t>
            </w:r>
          </w:p>
        </w:tc>
        <w:tc>
          <w:tcPr>
            <w:tcW w:w="0" w:type="auto"/>
            <w:tcBorders>
              <w:bottom w:val="single" w:sz="6" w:space="0" w:color="E7EAB9"/>
            </w:tcBorders>
            <w:shd w:val="clear" w:color="auto" w:fill="F7F0E5"/>
            <w:tcMar>
              <w:top w:w="90" w:type="dxa"/>
              <w:left w:w="150" w:type="dxa"/>
              <w:bottom w:w="90" w:type="dxa"/>
              <w:right w:w="150" w:type="dxa"/>
            </w:tcMar>
            <w:vAlign w:val="bottom"/>
            <w:hideMark/>
          </w:tcPr>
          <w:p w:rsidR="001F64BF" w:rsidRPr="001F64BF" w:rsidRDefault="001F64BF" w:rsidP="001F64BF">
            <w:r w:rsidRPr="001F64BF">
              <w:t>2009</w:t>
            </w:r>
            <w:r w:rsidRPr="001F64BF">
              <w:t>年</w:t>
            </w:r>
            <w:r w:rsidRPr="001F64BF">
              <w:t>09</w:t>
            </w:r>
            <w:r w:rsidRPr="001F64BF">
              <w:t>月</w:t>
            </w:r>
            <w:r w:rsidRPr="001F64BF">
              <w:t>02</w:t>
            </w:r>
            <w:r w:rsidRPr="001F64BF">
              <w:t>日</w:t>
            </w:r>
          </w:p>
        </w:tc>
        <w:tc>
          <w:tcPr>
            <w:tcW w:w="0" w:type="auto"/>
            <w:tcBorders>
              <w:bottom w:val="single" w:sz="6" w:space="0" w:color="E7EAB9"/>
            </w:tcBorders>
            <w:shd w:val="clear" w:color="auto" w:fill="F7F0E5"/>
            <w:tcMar>
              <w:top w:w="90" w:type="dxa"/>
              <w:left w:w="150" w:type="dxa"/>
              <w:bottom w:w="90" w:type="dxa"/>
              <w:right w:w="150" w:type="dxa"/>
            </w:tcMar>
            <w:vAlign w:val="bottom"/>
            <w:hideMark/>
          </w:tcPr>
          <w:p w:rsidR="001F64BF" w:rsidRPr="001F64BF" w:rsidRDefault="001F64BF" w:rsidP="001F64BF">
            <w:r w:rsidRPr="001F64BF">
              <w:t> </w:t>
            </w:r>
          </w:p>
        </w:tc>
      </w:tr>
    </w:tbl>
    <w:p w:rsidR="001F64BF" w:rsidRDefault="001F64BF"/>
    <w:p w:rsidR="001F64BF" w:rsidRDefault="001F64BF">
      <w:pPr>
        <w:widowControl/>
      </w:pPr>
    </w:p>
    <w:tbl>
      <w:tblPr>
        <w:tblW w:w="5000" w:type="pct"/>
        <w:tblCellSpacing w:w="0" w:type="dxa"/>
        <w:shd w:val="clear" w:color="auto" w:fill="948871"/>
        <w:tblCellMar>
          <w:top w:w="15" w:type="dxa"/>
          <w:left w:w="15" w:type="dxa"/>
          <w:bottom w:w="15" w:type="dxa"/>
          <w:right w:w="15" w:type="dxa"/>
        </w:tblCellMar>
        <w:tblLook w:val="04A0" w:firstRow="1" w:lastRow="0" w:firstColumn="1" w:lastColumn="0" w:noHBand="0" w:noVBand="1"/>
      </w:tblPr>
      <w:tblGrid>
        <w:gridCol w:w="665"/>
        <w:gridCol w:w="1909"/>
        <w:gridCol w:w="1015"/>
        <w:gridCol w:w="1527"/>
        <w:gridCol w:w="1272"/>
        <w:gridCol w:w="1272"/>
        <w:gridCol w:w="1272"/>
        <w:gridCol w:w="1272"/>
      </w:tblGrid>
      <w:tr w:rsidR="001F64BF" w:rsidRPr="001F64BF" w:rsidTr="001F64BF">
        <w:trPr>
          <w:tblHeader/>
          <w:tblCellSpacing w:w="0" w:type="dxa"/>
        </w:trPr>
        <w:tc>
          <w:tcPr>
            <w:tcW w:w="0" w:type="auto"/>
            <w:gridSpan w:val="8"/>
            <w:tcBorders>
              <w:top w:val="nil"/>
              <w:left w:val="nil"/>
              <w:bottom w:val="nil"/>
              <w:right w:val="nil"/>
            </w:tcBorders>
            <w:shd w:val="clear" w:color="auto" w:fill="E8CA98"/>
            <w:tcMar>
              <w:top w:w="90" w:type="dxa"/>
              <w:left w:w="90" w:type="dxa"/>
              <w:bottom w:w="90" w:type="dxa"/>
              <w:right w:w="90" w:type="dxa"/>
            </w:tcMar>
            <w:vAlign w:val="center"/>
            <w:hideMark/>
          </w:tcPr>
          <w:p w:rsidR="001F64BF" w:rsidRPr="001F64BF" w:rsidRDefault="001F64BF" w:rsidP="001F64BF">
            <w:pPr>
              <w:widowControl/>
              <w:rPr>
                <w:b/>
                <w:bCs/>
              </w:rPr>
            </w:pPr>
            <w:r w:rsidRPr="001F64BF">
              <w:rPr>
                <w:b/>
                <w:bCs/>
              </w:rPr>
              <w:t>研究計畫一覽</w:t>
            </w:r>
          </w:p>
        </w:tc>
      </w:tr>
      <w:tr w:rsidR="001F64BF" w:rsidRPr="001F64BF" w:rsidTr="001F64BF">
        <w:trPr>
          <w:tblHeader/>
          <w:tblCellSpacing w:w="0" w:type="dxa"/>
        </w:trPr>
        <w:tc>
          <w:tcPr>
            <w:tcW w:w="250" w:type="pct"/>
            <w:tcBorders>
              <w:bottom w:val="single" w:sz="2" w:space="0" w:color="67AC14"/>
            </w:tcBorders>
            <w:shd w:val="clear" w:color="auto" w:fill="E8CA98"/>
            <w:tcMar>
              <w:top w:w="90" w:type="dxa"/>
              <w:left w:w="90" w:type="dxa"/>
              <w:bottom w:w="90" w:type="dxa"/>
              <w:right w:w="90" w:type="dxa"/>
            </w:tcMar>
            <w:vAlign w:val="bottom"/>
            <w:hideMark/>
          </w:tcPr>
          <w:p w:rsidR="001F64BF" w:rsidRPr="001F64BF" w:rsidRDefault="001F64BF" w:rsidP="001F64BF">
            <w:pPr>
              <w:widowControl/>
            </w:pPr>
            <w:r w:rsidRPr="001F64BF">
              <w:t>年度</w:t>
            </w:r>
          </w:p>
        </w:tc>
        <w:tc>
          <w:tcPr>
            <w:tcW w:w="750" w:type="pct"/>
            <w:tcBorders>
              <w:bottom w:val="single" w:sz="2" w:space="0" w:color="67AC14"/>
            </w:tcBorders>
            <w:shd w:val="clear" w:color="auto" w:fill="E8CA98"/>
            <w:tcMar>
              <w:top w:w="90" w:type="dxa"/>
              <w:left w:w="90" w:type="dxa"/>
              <w:bottom w:w="90" w:type="dxa"/>
              <w:right w:w="90" w:type="dxa"/>
            </w:tcMar>
            <w:vAlign w:val="bottom"/>
            <w:hideMark/>
          </w:tcPr>
          <w:p w:rsidR="001F64BF" w:rsidRPr="001F64BF" w:rsidRDefault="001F64BF" w:rsidP="001F64BF">
            <w:pPr>
              <w:widowControl/>
            </w:pPr>
            <w:r w:rsidRPr="001F64BF">
              <w:t>計畫名稱</w:t>
            </w:r>
          </w:p>
        </w:tc>
        <w:tc>
          <w:tcPr>
            <w:tcW w:w="400" w:type="pct"/>
            <w:tcBorders>
              <w:bottom w:val="single" w:sz="2" w:space="0" w:color="67AC14"/>
            </w:tcBorders>
            <w:shd w:val="clear" w:color="auto" w:fill="E8CA98"/>
            <w:tcMar>
              <w:top w:w="90" w:type="dxa"/>
              <w:left w:w="90" w:type="dxa"/>
              <w:bottom w:w="90" w:type="dxa"/>
              <w:right w:w="90" w:type="dxa"/>
            </w:tcMar>
            <w:vAlign w:val="bottom"/>
            <w:hideMark/>
          </w:tcPr>
          <w:p w:rsidR="001F64BF" w:rsidRPr="001F64BF" w:rsidRDefault="001F64BF" w:rsidP="001F64BF">
            <w:pPr>
              <w:widowControl/>
            </w:pPr>
            <w:r w:rsidRPr="001F64BF">
              <w:t>參與人</w:t>
            </w:r>
          </w:p>
        </w:tc>
        <w:tc>
          <w:tcPr>
            <w:tcW w:w="600" w:type="pct"/>
            <w:tcBorders>
              <w:bottom w:val="single" w:sz="2" w:space="0" w:color="67AC14"/>
            </w:tcBorders>
            <w:shd w:val="clear" w:color="auto" w:fill="E8CA98"/>
            <w:tcMar>
              <w:top w:w="90" w:type="dxa"/>
              <w:left w:w="90" w:type="dxa"/>
              <w:bottom w:w="90" w:type="dxa"/>
              <w:right w:w="90" w:type="dxa"/>
            </w:tcMar>
            <w:vAlign w:val="bottom"/>
            <w:hideMark/>
          </w:tcPr>
          <w:p w:rsidR="001F64BF" w:rsidRPr="001F64BF" w:rsidRDefault="001F64BF" w:rsidP="001F64BF">
            <w:pPr>
              <w:widowControl/>
            </w:pPr>
            <w:r w:rsidRPr="001F64BF">
              <w:t>擔任之工作</w:t>
            </w:r>
          </w:p>
        </w:tc>
        <w:tc>
          <w:tcPr>
            <w:tcW w:w="500" w:type="pct"/>
            <w:tcBorders>
              <w:bottom w:val="single" w:sz="2" w:space="0" w:color="67AC14"/>
            </w:tcBorders>
            <w:shd w:val="clear" w:color="auto" w:fill="E8CA98"/>
            <w:tcMar>
              <w:top w:w="90" w:type="dxa"/>
              <w:left w:w="90" w:type="dxa"/>
              <w:bottom w:w="90" w:type="dxa"/>
              <w:right w:w="90" w:type="dxa"/>
            </w:tcMar>
            <w:vAlign w:val="bottom"/>
            <w:hideMark/>
          </w:tcPr>
          <w:p w:rsidR="001F64BF" w:rsidRPr="001F64BF" w:rsidRDefault="001F64BF" w:rsidP="001F64BF">
            <w:pPr>
              <w:widowControl/>
            </w:pPr>
            <w:r w:rsidRPr="001F64BF">
              <w:t>計畫時間</w:t>
            </w:r>
          </w:p>
        </w:tc>
        <w:tc>
          <w:tcPr>
            <w:tcW w:w="500" w:type="pct"/>
            <w:tcBorders>
              <w:bottom w:val="single" w:sz="2" w:space="0" w:color="67AC14"/>
            </w:tcBorders>
            <w:shd w:val="clear" w:color="auto" w:fill="E8CA98"/>
            <w:tcMar>
              <w:top w:w="90" w:type="dxa"/>
              <w:left w:w="90" w:type="dxa"/>
              <w:bottom w:w="90" w:type="dxa"/>
              <w:right w:w="90" w:type="dxa"/>
            </w:tcMar>
            <w:vAlign w:val="bottom"/>
            <w:hideMark/>
          </w:tcPr>
          <w:p w:rsidR="001F64BF" w:rsidRPr="001F64BF" w:rsidRDefault="001F64BF" w:rsidP="001F64BF">
            <w:pPr>
              <w:widowControl/>
            </w:pPr>
            <w:r w:rsidRPr="001F64BF">
              <w:t>補助</w:t>
            </w:r>
            <w:r w:rsidRPr="001F64BF">
              <w:t>/</w:t>
            </w:r>
            <w:r w:rsidRPr="001F64BF">
              <w:t>委託機構</w:t>
            </w:r>
          </w:p>
        </w:tc>
        <w:tc>
          <w:tcPr>
            <w:tcW w:w="500" w:type="pct"/>
            <w:tcBorders>
              <w:bottom w:val="single" w:sz="2" w:space="0" w:color="67AC14"/>
            </w:tcBorders>
            <w:shd w:val="clear" w:color="auto" w:fill="E8CA98"/>
            <w:tcMar>
              <w:top w:w="90" w:type="dxa"/>
              <w:left w:w="90" w:type="dxa"/>
              <w:bottom w:w="90" w:type="dxa"/>
              <w:right w:w="90" w:type="dxa"/>
            </w:tcMar>
            <w:vAlign w:val="bottom"/>
            <w:hideMark/>
          </w:tcPr>
          <w:p w:rsidR="001F64BF" w:rsidRPr="001F64BF" w:rsidRDefault="001F64BF" w:rsidP="001F64BF">
            <w:pPr>
              <w:widowControl/>
            </w:pPr>
            <w:r w:rsidRPr="001F64BF">
              <w:t>附件檔案</w:t>
            </w:r>
            <w:r w:rsidRPr="001F64BF">
              <w:t>/</w:t>
            </w:r>
            <w:r w:rsidRPr="001F64BF">
              <w:t>參考連結</w:t>
            </w:r>
          </w:p>
        </w:tc>
        <w:tc>
          <w:tcPr>
            <w:tcW w:w="500" w:type="pct"/>
            <w:tcBorders>
              <w:bottom w:val="single" w:sz="2" w:space="0" w:color="67AC14"/>
            </w:tcBorders>
            <w:shd w:val="clear" w:color="auto" w:fill="E8CA98"/>
            <w:tcMar>
              <w:top w:w="90" w:type="dxa"/>
              <w:left w:w="90" w:type="dxa"/>
              <w:bottom w:w="90" w:type="dxa"/>
              <w:right w:w="90" w:type="dxa"/>
            </w:tcMar>
            <w:vAlign w:val="bottom"/>
            <w:hideMark/>
          </w:tcPr>
          <w:p w:rsidR="001F64BF" w:rsidRPr="001F64BF" w:rsidRDefault="001F64BF" w:rsidP="001F64BF">
            <w:pPr>
              <w:widowControl/>
            </w:pPr>
            <w:r w:rsidRPr="001F64BF">
              <w:t>備註</w:t>
            </w:r>
          </w:p>
        </w:tc>
      </w:tr>
      <w:tr w:rsidR="001F64BF" w:rsidRPr="001F64BF" w:rsidTr="001F64BF">
        <w:trPr>
          <w:tblCellSpacing w:w="0" w:type="dxa"/>
        </w:trPr>
        <w:tc>
          <w:tcPr>
            <w:tcW w:w="0" w:type="auto"/>
            <w:tcBorders>
              <w:bottom w:val="single" w:sz="6" w:space="0" w:color="E7EAB9"/>
            </w:tcBorders>
            <w:shd w:val="clear" w:color="auto" w:fill="948871"/>
            <w:tcMar>
              <w:top w:w="90" w:type="dxa"/>
              <w:left w:w="150" w:type="dxa"/>
              <w:bottom w:w="90" w:type="dxa"/>
              <w:right w:w="150" w:type="dxa"/>
            </w:tcMar>
            <w:vAlign w:val="bottom"/>
            <w:hideMark/>
          </w:tcPr>
          <w:p w:rsidR="001F64BF" w:rsidRPr="001F64BF" w:rsidRDefault="001F64BF" w:rsidP="001F64BF">
            <w:pPr>
              <w:widowControl/>
            </w:pPr>
            <w:r w:rsidRPr="001F64BF">
              <w:t>102</w:t>
            </w:r>
          </w:p>
        </w:tc>
        <w:tc>
          <w:tcPr>
            <w:tcW w:w="0" w:type="auto"/>
            <w:tcBorders>
              <w:bottom w:val="single" w:sz="6" w:space="0" w:color="E7EAB9"/>
            </w:tcBorders>
            <w:shd w:val="clear" w:color="auto" w:fill="948871"/>
            <w:tcMar>
              <w:top w:w="90" w:type="dxa"/>
              <w:left w:w="150" w:type="dxa"/>
              <w:bottom w:w="90" w:type="dxa"/>
              <w:right w:w="150" w:type="dxa"/>
            </w:tcMar>
            <w:vAlign w:val="bottom"/>
            <w:hideMark/>
          </w:tcPr>
          <w:p w:rsidR="001F64BF" w:rsidRPr="001F64BF" w:rsidRDefault="001F64BF" w:rsidP="001F64BF">
            <w:pPr>
              <w:widowControl/>
            </w:pPr>
            <w:r w:rsidRPr="001F64BF">
              <w:t>人文行遠專書寫作計畫《古典詩學文獻的當代詮釋學意義》</w:t>
            </w:r>
          </w:p>
        </w:tc>
        <w:tc>
          <w:tcPr>
            <w:tcW w:w="0" w:type="auto"/>
            <w:shd w:val="clear" w:color="auto" w:fill="948871"/>
            <w:vAlign w:val="center"/>
            <w:hideMark/>
          </w:tcPr>
          <w:p w:rsidR="001F64BF" w:rsidRPr="001F64BF" w:rsidRDefault="001F64BF" w:rsidP="001F64BF">
            <w:pPr>
              <w:widowControl/>
            </w:pPr>
          </w:p>
        </w:tc>
        <w:tc>
          <w:tcPr>
            <w:tcW w:w="0" w:type="auto"/>
            <w:shd w:val="clear" w:color="auto" w:fill="948871"/>
            <w:vAlign w:val="center"/>
            <w:hideMark/>
          </w:tcPr>
          <w:p w:rsidR="001F64BF" w:rsidRPr="001F64BF" w:rsidRDefault="001F64BF" w:rsidP="001F64BF">
            <w:pPr>
              <w:widowControl/>
            </w:pPr>
          </w:p>
        </w:tc>
        <w:tc>
          <w:tcPr>
            <w:tcW w:w="0" w:type="auto"/>
            <w:shd w:val="clear" w:color="auto" w:fill="948871"/>
            <w:vAlign w:val="center"/>
            <w:hideMark/>
          </w:tcPr>
          <w:p w:rsidR="001F64BF" w:rsidRPr="001F64BF" w:rsidRDefault="001F64BF" w:rsidP="001F64BF">
            <w:pPr>
              <w:widowControl/>
            </w:pPr>
          </w:p>
        </w:tc>
        <w:tc>
          <w:tcPr>
            <w:tcW w:w="0" w:type="auto"/>
            <w:shd w:val="clear" w:color="auto" w:fill="948871"/>
            <w:vAlign w:val="center"/>
            <w:hideMark/>
          </w:tcPr>
          <w:p w:rsidR="001F64BF" w:rsidRPr="001F64BF" w:rsidRDefault="001F64BF" w:rsidP="001F64BF">
            <w:pPr>
              <w:widowControl/>
            </w:pPr>
          </w:p>
        </w:tc>
        <w:tc>
          <w:tcPr>
            <w:tcW w:w="0" w:type="auto"/>
            <w:shd w:val="clear" w:color="auto" w:fill="948871"/>
            <w:vAlign w:val="center"/>
            <w:hideMark/>
          </w:tcPr>
          <w:p w:rsidR="001F64BF" w:rsidRPr="001F64BF" w:rsidRDefault="001F64BF" w:rsidP="001F64BF">
            <w:pPr>
              <w:widowControl/>
            </w:pPr>
          </w:p>
        </w:tc>
        <w:tc>
          <w:tcPr>
            <w:tcW w:w="0" w:type="auto"/>
            <w:shd w:val="clear" w:color="auto" w:fill="948871"/>
            <w:vAlign w:val="center"/>
            <w:hideMark/>
          </w:tcPr>
          <w:p w:rsidR="001F64BF" w:rsidRPr="001F64BF" w:rsidRDefault="001F64BF" w:rsidP="001F64BF">
            <w:pPr>
              <w:widowControl/>
            </w:pPr>
          </w:p>
        </w:tc>
      </w:tr>
    </w:tbl>
    <w:p w:rsidR="001F64BF" w:rsidRDefault="001F64BF">
      <w:pPr>
        <w:widowControl/>
      </w:pPr>
      <w:bookmarkStart w:id="0" w:name="_GoBack"/>
      <w:bookmarkEnd w:id="0"/>
      <w:r>
        <w:br w:type="page"/>
      </w:r>
    </w:p>
    <w:p w:rsidR="001F64BF" w:rsidRPr="00EB25B3" w:rsidRDefault="001F64BF">
      <w:pPr>
        <w:rPr>
          <w:rFonts w:hint="eastAsia"/>
        </w:rPr>
      </w:pPr>
    </w:p>
    <w:sectPr w:rsidR="001F64BF" w:rsidRPr="00EB25B3" w:rsidSect="000D03E1">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A60" w:rsidRDefault="00B45A60" w:rsidP="00EB25B3">
      <w:r>
        <w:separator/>
      </w:r>
    </w:p>
  </w:endnote>
  <w:endnote w:type="continuationSeparator" w:id="0">
    <w:p w:rsidR="00B45A60" w:rsidRDefault="00B45A60" w:rsidP="00EB2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A60" w:rsidRDefault="00B45A60" w:rsidP="00EB25B3">
      <w:r>
        <w:separator/>
      </w:r>
    </w:p>
  </w:footnote>
  <w:footnote w:type="continuationSeparator" w:id="0">
    <w:p w:rsidR="00B45A60" w:rsidRDefault="00B45A60" w:rsidP="00EB25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957D4"/>
    <w:multiLevelType w:val="multilevel"/>
    <w:tmpl w:val="6FA21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E05C21"/>
    <w:multiLevelType w:val="multilevel"/>
    <w:tmpl w:val="3E0A7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3F307B"/>
    <w:multiLevelType w:val="multilevel"/>
    <w:tmpl w:val="37147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3F7307"/>
    <w:multiLevelType w:val="multilevel"/>
    <w:tmpl w:val="283E1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865B86"/>
    <w:multiLevelType w:val="multilevel"/>
    <w:tmpl w:val="D382A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4C4970"/>
    <w:multiLevelType w:val="multilevel"/>
    <w:tmpl w:val="127216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C0B"/>
    <w:rsid w:val="000D03E1"/>
    <w:rsid w:val="00173E0A"/>
    <w:rsid w:val="001F64BF"/>
    <w:rsid w:val="004F7C0B"/>
    <w:rsid w:val="00801F71"/>
    <w:rsid w:val="00B45A60"/>
    <w:rsid w:val="00EB25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9C771"/>
  <w15:chartTrackingRefBased/>
  <w15:docId w15:val="{1DB89A5F-E973-44A1-B06E-C5464E2B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7C0B"/>
    <w:rPr>
      <w:color w:val="0563C1" w:themeColor="hyperlink"/>
      <w:u w:val="single"/>
    </w:rPr>
  </w:style>
  <w:style w:type="paragraph" w:customStyle="1" w:styleId="msonormal0">
    <w:name w:val="msonormal"/>
    <w:basedOn w:val="a"/>
    <w:rsid w:val="004F7C0B"/>
    <w:pPr>
      <w:widowControl/>
      <w:spacing w:before="100" w:beforeAutospacing="1" w:after="100" w:afterAutospacing="1"/>
    </w:pPr>
    <w:rPr>
      <w:rFonts w:ascii="新細明體" w:eastAsia="新細明體" w:hAnsi="新細明體" w:cs="新細明體"/>
      <w:kern w:val="0"/>
      <w:szCs w:val="24"/>
    </w:rPr>
  </w:style>
  <w:style w:type="character" w:styleId="a4">
    <w:name w:val="Emphasis"/>
    <w:basedOn w:val="a0"/>
    <w:uiPriority w:val="20"/>
    <w:qFormat/>
    <w:rsid w:val="004F7C0B"/>
    <w:rPr>
      <w:i/>
      <w:iCs/>
    </w:rPr>
  </w:style>
  <w:style w:type="character" w:styleId="a5">
    <w:name w:val="FollowedHyperlink"/>
    <w:basedOn w:val="a0"/>
    <w:uiPriority w:val="99"/>
    <w:semiHidden/>
    <w:unhideWhenUsed/>
    <w:rsid w:val="004F7C0B"/>
    <w:rPr>
      <w:color w:val="800080"/>
      <w:u w:val="single"/>
    </w:rPr>
  </w:style>
  <w:style w:type="paragraph" w:styleId="Web">
    <w:name w:val="Normal (Web)"/>
    <w:basedOn w:val="a"/>
    <w:uiPriority w:val="99"/>
    <w:semiHidden/>
    <w:unhideWhenUsed/>
    <w:rsid w:val="004F7C0B"/>
    <w:pPr>
      <w:widowControl/>
      <w:spacing w:before="100" w:beforeAutospacing="1" w:after="100" w:afterAutospacing="1"/>
    </w:pPr>
    <w:rPr>
      <w:rFonts w:ascii="新細明體" w:eastAsia="新細明體" w:hAnsi="新細明體" w:cs="新細明體"/>
      <w:kern w:val="0"/>
      <w:szCs w:val="24"/>
    </w:rPr>
  </w:style>
  <w:style w:type="character" w:customStyle="1" w:styleId="style37">
    <w:name w:val="style37"/>
    <w:basedOn w:val="a0"/>
    <w:rsid w:val="004F7C0B"/>
  </w:style>
  <w:style w:type="paragraph" w:styleId="a6">
    <w:name w:val="header"/>
    <w:basedOn w:val="a"/>
    <w:link w:val="a7"/>
    <w:uiPriority w:val="99"/>
    <w:unhideWhenUsed/>
    <w:rsid w:val="00EB25B3"/>
    <w:pPr>
      <w:tabs>
        <w:tab w:val="center" w:pos="4153"/>
        <w:tab w:val="right" w:pos="8306"/>
      </w:tabs>
      <w:snapToGrid w:val="0"/>
    </w:pPr>
    <w:rPr>
      <w:sz w:val="20"/>
      <w:szCs w:val="20"/>
    </w:rPr>
  </w:style>
  <w:style w:type="character" w:customStyle="1" w:styleId="a7">
    <w:name w:val="頁首 字元"/>
    <w:basedOn w:val="a0"/>
    <w:link w:val="a6"/>
    <w:uiPriority w:val="99"/>
    <w:rsid w:val="00EB25B3"/>
    <w:rPr>
      <w:sz w:val="20"/>
      <w:szCs w:val="20"/>
    </w:rPr>
  </w:style>
  <w:style w:type="paragraph" w:styleId="a8">
    <w:name w:val="footer"/>
    <w:basedOn w:val="a"/>
    <w:link w:val="a9"/>
    <w:uiPriority w:val="99"/>
    <w:unhideWhenUsed/>
    <w:rsid w:val="00EB25B3"/>
    <w:pPr>
      <w:tabs>
        <w:tab w:val="center" w:pos="4153"/>
        <w:tab w:val="right" w:pos="8306"/>
      </w:tabs>
      <w:snapToGrid w:val="0"/>
    </w:pPr>
    <w:rPr>
      <w:sz w:val="20"/>
      <w:szCs w:val="20"/>
    </w:rPr>
  </w:style>
  <w:style w:type="character" w:customStyle="1" w:styleId="a9">
    <w:name w:val="頁尾 字元"/>
    <w:basedOn w:val="a0"/>
    <w:link w:val="a8"/>
    <w:uiPriority w:val="99"/>
    <w:rsid w:val="00EB25B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509446">
      <w:bodyDiv w:val="1"/>
      <w:marLeft w:val="0"/>
      <w:marRight w:val="0"/>
      <w:marTop w:val="0"/>
      <w:marBottom w:val="0"/>
      <w:divBdr>
        <w:top w:val="none" w:sz="0" w:space="0" w:color="auto"/>
        <w:left w:val="none" w:sz="0" w:space="0" w:color="auto"/>
        <w:bottom w:val="none" w:sz="0" w:space="0" w:color="auto"/>
        <w:right w:val="none" w:sz="0" w:space="0" w:color="auto"/>
      </w:divBdr>
      <w:divsChild>
        <w:div w:id="1887064176">
          <w:marLeft w:val="0"/>
          <w:marRight w:val="0"/>
          <w:marTop w:val="0"/>
          <w:marBottom w:val="0"/>
          <w:divBdr>
            <w:top w:val="none" w:sz="0" w:space="0" w:color="auto"/>
            <w:left w:val="none" w:sz="0" w:space="0" w:color="auto"/>
            <w:bottom w:val="none" w:sz="0" w:space="0" w:color="auto"/>
            <w:right w:val="none" w:sz="0" w:space="0" w:color="auto"/>
          </w:divBdr>
          <w:divsChild>
            <w:div w:id="522325763">
              <w:marLeft w:val="0"/>
              <w:marRight w:val="0"/>
              <w:marTop w:val="0"/>
              <w:marBottom w:val="0"/>
              <w:divBdr>
                <w:top w:val="none" w:sz="0" w:space="0" w:color="auto"/>
                <w:left w:val="none" w:sz="0" w:space="0" w:color="auto"/>
                <w:bottom w:val="none" w:sz="0" w:space="0" w:color="auto"/>
                <w:right w:val="none" w:sz="0" w:space="0" w:color="auto"/>
              </w:divBdr>
            </w:div>
          </w:divsChild>
        </w:div>
        <w:div w:id="171652536">
          <w:marLeft w:val="0"/>
          <w:marRight w:val="0"/>
          <w:marTop w:val="0"/>
          <w:marBottom w:val="0"/>
          <w:divBdr>
            <w:top w:val="none" w:sz="0" w:space="0" w:color="auto"/>
            <w:left w:val="none" w:sz="0" w:space="0" w:color="auto"/>
            <w:bottom w:val="none" w:sz="0" w:space="0" w:color="auto"/>
            <w:right w:val="none" w:sz="0" w:space="0" w:color="auto"/>
          </w:divBdr>
        </w:div>
        <w:div w:id="1916164328">
          <w:marLeft w:val="0"/>
          <w:marRight w:val="0"/>
          <w:marTop w:val="0"/>
          <w:marBottom w:val="0"/>
          <w:divBdr>
            <w:top w:val="none" w:sz="0" w:space="0" w:color="auto"/>
            <w:left w:val="none" w:sz="0" w:space="0" w:color="auto"/>
            <w:bottom w:val="none" w:sz="0" w:space="0" w:color="auto"/>
            <w:right w:val="none" w:sz="0" w:space="0" w:color="auto"/>
          </w:divBdr>
        </w:div>
        <w:div w:id="1807896445">
          <w:marLeft w:val="0"/>
          <w:marRight w:val="0"/>
          <w:marTop w:val="0"/>
          <w:marBottom w:val="0"/>
          <w:divBdr>
            <w:top w:val="none" w:sz="0" w:space="0" w:color="auto"/>
            <w:left w:val="none" w:sz="0" w:space="0" w:color="auto"/>
            <w:bottom w:val="none" w:sz="0" w:space="0" w:color="auto"/>
            <w:right w:val="none" w:sz="0" w:space="0" w:color="auto"/>
          </w:divBdr>
        </w:div>
        <w:div w:id="75522557">
          <w:marLeft w:val="0"/>
          <w:marRight w:val="0"/>
          <w:marTop w:val="0"/>
          <w:marBottom w:val="0"/>
          <w:divBdr>
            <w:top w:val="none" w:sz="0" w:space="0" w:color="auto"/>
            <w:left w:val="none" w:sz="0" w:space="0" w:color="auto"/>
            <w:bottom w:val="none" w:sz="0" w:space="0" w:color="auto"/>
            <w:right w:val="none" w:sz="0" w:space="0" w:color="auto"/>
          </w:divBdr>
        </w:div>
        <w:div w:id="1098601423">
          <w:marLeft w:val="0"/>
          <w:marRight w:val="0"/>
          <w:marTop w:val="0"/>
          <w:marBottom w:val="0"/>
          <w:divBdr>
            <w:top w:val="none" w:sz="0" w:space="0" w:color="auto"/>
            <w:left w:val="none" w:sz="0" w:space="0" w:color="auto"/>
            <w:bottom w:val="none" w:sz="0" w:space="0" w:color="auto"/>
            <w:right w:val="none" w:sz="0" w:space="0" w:color="auto"/>
          </w:divBdr>
        </w:div>
        <w:div w:id="1602227031">
          <w:marLeft w:val="0"/>
          <w:marRight w:val="0"/>
          <w:marTop w:val="0"/>
          <w:marBottom w:val="0"/>
          <w:divBdr>
            <w:top w:val="none" w:sz="0" w:space="0" w:color="auto"/>
            <w:left w:val="none" w:sz="0" w:space="0" w:color="auto"/>
            <w:bottom w:val="none" w:sz="0" w:space="0" w:color="auto"/>
            <w:right w:val="none" w:sz="0" w:space="0" w:color="auto"/>
          </w:divBdr>
        </w:div>
        <w:div w:id="153568005">
          <w:marLeft w:val="0"/>
          <w:marRight w:val="0"/>
          <w:marTop w:val="0"/>
          <w:marBottom w:val="0"/>
          <w:divBdr>
            <w:top w:val="none" w:sz="0" w:space="0" w:color="auto"/>
            <w:left w:val="none" w:sz="0" w:space="0" w:color="auto"/>
            <w:bottom w:val="none" w:sz="0" w:space="0" w:color="auto"/>
            <w:right w:val="none" w:sz="0" w:space="0" w:color="auto"/>
          </w:divBdr>
        </w:div>
        <w:div w:id="1000811121">
          <w:marLeft w:val="1200"/>
          <w:marRight w:val="0"/>
          <w:marTop w:val="0"/>
          <w:marBottom w:val="0"/>
          <w:divBdr>
            <w:top w:val="none" w:sz="0" w:space="0" w:color="auto"/>
            <w:left w:val="none" w:sz="0" w:space="0" w:color="auto"/>
            <w:bottom w:val="none" w:sz="0" w:space="0" w:color="auto"/>
            <w:right w:val="none" w:sz="0" w:space="0" w:color="auto"/>
          </w:divBdr>
        </w:div>
        <w:div w:id="1172063277">
          <w:marLeft w:val="0"/>
          <w:marRight w:val="0"/>
          <w:marTop w:val="0"/>
          <w:marBottom w:val="0"/>
          <w:divBdr>
            <w:top w:val="none" w:sz="0" w:space="0" w:color="auto"/>
            <w:left w:val="none" w:sz="0" w:space="0" w:color="auto"/>
            <w:bottom w:val="none" w:sz="0" w:space="0" w:color="auto"/>
            <w:right w:val="none" w:sz="0" w:space="0" w:color="auto"/>
          </w:divBdr>
        </w:div>
        <w:div w:id="259876788">
          <w:marLeft w:val="0"/>
          <w:marRight w:val="0"/>
          <w:marTop w:val="0"/>
          <w:marBottom w:val="0"/>
          <w:divBdr>
            <w:top w:val="none" w:sz="0" w:space="0" w:color="auto"/>
            <w:left w:val="none" w:sz="0" w:space="0" w:color="auto"/>
            <w:bottom w:val="none" w:sz="0" w:space="0" w:color="auto"/>
            <w:right w:val="none" w:sz="0" w:space="0" w:color="auto"/>
          </w:divBdr>
        </w:div>
        <w:div w:id="212468608">
          <w:marLeft w:val="1200"/>
          <w:marRight w:val="0"/>
          <w:marTop w:val="0"/>
          <w:marBottom w:val="0"/>
          <w:divBdr>
            <w:top w:val="none" w:sz="0" w:space="0" w:color="auto"/>
            <w:left w:val="none" w:sz="0" w:space="0" w:color="auto"/>
            <w:bottom w:val="none" w:sz="0" w:space="0" w:color="auto"/>
            <w:right w:val="none" w:sz="0" w:space="0" w:color="auto"/>
          </w:divBdr>
        </w:div>
        <w:div w:id="1315916202">
          <w:marLeft w:val="0"/>
          <w:marRight w:val="0"/>
          <w:marTop w:val="0"/>
          <w:marBottom w:val="0"/>
          <w:divBdr>
            <w:top w:val="none" w:sz="0" w:space="0" w:color="auto"/>
            <w:left w:val="none" w:sz="0" w:space="0" w:color="auto"/>
            <w:bottom w:val="none" w:sz="0" w:space="0" w:color="auto"/>
            <w:right w:val="none" w:sz="0" w:space="0" w:color="auto"/>
          </w:divBdr>
        </w:div>
        <w:div w:id="649599383">
          <w:marLeft w:val="0"/>
          <w:marRight w:val="0"/>
          <w:marTop w:val="0"/>
          <w:marBottom w:val="0"/>
          <w:divBdr>
            <w:top w:val="none" w:sz="0" w:space="0" w:color="auto"/>
            <w:left w:val="none" w:sz="0" w:space="0" w:color="auto"/>
            <w:bottom w:val="none" w:sz="0" w:space="0" w:color="auto"/>
            <w:right w:val="none" w:sz="0" w:space="0" w:color="auto"/>
          </w:divBdr>
        </w:div>
        <w:div w:id="1107887844">
          <w:marLeft w:val="0"/>
          <w:marRight w:val="0"/>
          <w:marTop w:val="0"/>
          <w:marBottom w:val="0"/>
          <w:divBdr>
            <w:top w:val="none" w:sz="0" w:space="0" w:color="auto"/>
            <w:left w:val="none" w:sz="0" w:space="0" w:color="auto"/>
            <w:bottom w:val="none" w:sz="0" w:space="0" w:color="auto"/>
            <w:right w:val="none" w:sz="0" w:space="0" w:color="auto"/>
          </w:divBdr>
        </w:div>
        <w:div w:id="1861432042">
          <w:marLeft w:val="0"/>
          <w:marRight w:val="0"/>
          <w:marTop w:val="0"/>
          <w:marBottom w:val="0"/>
          <w:divBdr>
            <w:top w:val="none" w:sz="0" w:space="0" w:color="auto"/>
            <w:left w:val="none" w:sz="0" w:space="0" w:color="auto"/>
            <w:bottom w:val="none" w:sz="0" w:space="0" w:color="auto"/>
            <w:right w:val="none" w:sz="0" w:space="0" w:color="auto"/>
          </w:divBdr>
        </w:div>
        <w:div w:id="1165826584">
          <w:marLeft w:val="0"/>
          <w:marRight w:val="0"/>
          <w:marTop w:val="0"/>
          <w:marBottom w:val="0"/>
          <w:divBdr>
            <w:top w:val="none" w:sz="0" w:space="0" w:color="auto"/>
            <w:left w:val="none" w:sz="0" w:space="0" w:color="auto"/>
            <w:bottom w:val="none" w:sz="0" w:space="0" w:color="auto"/>
            <w:right w:val="none" w:sz="0" w:space="0" w:color="auto"/>
          </w:divBdr>
        </w:div>
        <w:div w:id="638149598">
          <w:marLeft w:val="1200"/>
          <w:marRight w:val="0"/>
          <w:marTop w:val="0"/>
          <w:marBottom w:val="0"/>
          <w:divBdr>
            <w:top w:val="none" w:sz="0" w:space="0" w:color="auto"/>
            <w:left w:val="none" w:sz="0" w:space="0" w:color="auto"/>
            <w:bottom w:val="none" w:sz="0" w:space="0" w:color="auto"/>
            <w:right w:val="none" w:sz="0" w:space="0" w:color="auto"/>
          </w:divBdr>
        </w:div>
        <w:div w:id="1767190237">
          <w:marLeft w:val="1200"/>
          <w:marRight w:val="0"/>
          <w:marTop w:val="0"/>
          <w:marBottom w:val="0"/>
          <w:divBdr>
            <w:top w:val="none" w:sz="0" w:space="0" w:color="auto"/>
            <w:left w:val="none" w:sz="0" w:space="0" w:color="auto"/>
            <w:bottom w:val="none" w:sz="0" w:space="0" w:color="auto"/>
            <w:right w:val="none" w:sz="0" w:space="0" w:color="auto"/>
          </w:divBdr>
        </w:div>
        <w:div w:id="1783305828">
          <w:marLeft w:val="0"/>
          <w:marRight w:val="0"/>
          <w:marTop w:val="0"/>
          <w:marBottom w:val="0"/>
          <w:divBdr>
            <w:top w:val="none" w:sz="0" w:space="0" w:color="auto"/>
            <w:left w:val="none" w:sz="0" w:space="0" w:color="auto"/>
            <w:bottom w:val="none" w:sz="0" w:space="0" w:color="auto"/>
            <w:right w:val="none" w:sz="0" w:space="0" w:color="auto"/>
          </w:divBdr>
        </w:div>
        <w:div w:id="2132286206">
          <w:marLeft w:val="0"/>
          <w:marRight w:val="0"/>
          <w:marTop w:val="0"/>
          <w:marBottom w:val="0"/>
          <w:divBdr>
            <w:top w:val="none" w:sz="0" w:space="0" w:color="auto"/>
            <w:left w:val="none" w:sz="0" w:space="0" w:color="auto"/>
            <w:bottom w:val="none" w:sz="0" w:space="0" w:color="auto"/>
            <w:right w:val="none" w:sz="0" w:space="0" w:color="auto"/>
          </w:divBdr>
        </w:div>
        <w:div w:id="71590055">
          <w:marLeft w:val="0"/>
          <w:marRight w:val="0"/>
          <w:marTop w:val="0"/>
          <w:marBottom w:val="0"/>
          <w:divBdr>
            <w:top w:val="none" w:sz="0" w:space="0" w:color="auto"/>
            <w:left w:val="none" w:sz="0" w:space="0" w:color="auto"/>
            <w:bottom w:val="none" w:sz="0" w:space="0" w:color="auto"/>
            <w:right w:val="none" w:sz="0" w:space="0" w:color="auto"/>
          </w:divBdr>
        </w:div>
        <w:div w:id="2107190950">
          <w:marLeft w:val="0"/>
          <w:marRight w:val="0"/>
          <w:marTop w:val="0"/>
          <w:marBottom w:val="0"/>
          <w:divBdr>
            <w:top w:val="none" w:sz="0" w:space="0" w:color="auto"/>
            <w:left w:val="none" w:sz="0" w:space="0" w:color="auto"/>
            <w:bottom w:val="none" w:sz="0" w:space="0" w:color="auto"/>
            <w:right w:val="none" w:sz="0" w:space="0" w:color="auto"/>
          </w:divBdr>
        </w:div>
      </w:divsChild>
    </w:div>
    <w:div w:id="1046950777">
      <w:bodyDiv w:val="1"/>
      <w:marLeft w:val="0"/>
      <w:marRight w:val="0"/>
      <w:marTop w:val="0"/>
      <w:marBottom w:val="0"/>
      <w:divBdr>
        <w:top w:val="none" w:sz="0" w:space="0" w:color="auto"/>
        <w:left w:val="none" w:sz="0" w:space="0" w:color="auto"/>
        <w:bottom w:val="none" w:sz="0" w:space="0" w:color="auto"/>
        <w:right w:val="none" w:sz="0" w:space="0" w:color="auto"/>
      </w:divBdr>
      <w:divsChild>
        <w:div w:id="1151949209">
          <w:marLeft w:val="0"/>
          <w:marRight w:val="0"/>
          <w:marTop w:val="0"/>
          <w:marBottom w:val="0"/>
          <w:divBdr>
            <w:top w:val="none" w:sz="0" w:space="0" w:color="auto"/>
            <w:left w:val="none" w:sz="0" w:space="0" w:color="auto"/>
            <w:bottom w:val="none" w:sz="0" w:space="0" w:color="auto"/>
            <w:right w:val="none" w:sz="0" w:space="0" w:color="auto"/>
          </w:divBdr>
        </w:div>
        <w:div w:id="1503660649">
          <w:marLeft w:val="0"/>
          <w:marRight w:val="0"/>
          <w:marTop w:val="0"/>
          <w:marBottom w:val="0"/>
          <w:divBdr>
            <w:top w:val="none" w:sz="0" w:space="0" w:color="auto"/>
            <w:left w:val="none" w:sz="0" w:space="0" w:color="auto"/>
            <w:bottom w:val="none" w:sz="0" w:space="0" w:color="auto"/>
            <w:right w:val="none" w:sz="0" w:space="0" w:color="auto"/>
          </w:divBdr>
        </w:div>
        <w:div w:id="1733237567">
          <w:marLeft w:val="0"/>
          <w:marRight w:val="0"/>
          <w:marTop w:val="0"/>
          <w:marBottom w:val="0"/>
          <w:divBdr>
            <w:top w:val="none" w:sz="0" w:space="0" w:color="auto"/>
            <w:left w:val="none" w:sz="0" w:space="0" w:color="auto"/>
            <w:bottom w:val="none" w:sz="0" w:space="0" w:color="auto"/>
            <w:right w:val="none" w:sz="0" w:space="0" w:color="auto"/>
          </w:divBdr>
        </w:div>
        <w:div w:id="1129014061">
          <w:marLeft w:val="0"/>
          <w:marRight w:val="0"/>
          <w:marTop w:val="0"/>
          <w:marBottom w:val="0"/>
          <w:divBdr>
            <w:top w:val="none" w:sz="0" w:space="0" w:color="auto"/>
            <w:left w:val="none" w:sz="0" w:space="0" w:color="auto"/>
            <w:bottom w:val="none" w:sz="0" w:space="0" w:color="auto"/>
            <w:right w:val="none" w:sz="0" w:space="0" w:color="auto"/>
          </w:divBdr>
        </w:div>
        <w:div w:id="1817600531">
          <w:marLeft w:val="0"/>
          <w:marRight w:val="0"/>
          <w:marTop w:val="0"/>
          <w:marBottom w:val="0"/>
          <w:divBdr>
            <w:top w:val="none" w:sz="0" w:space="0" w:color="auto"/>
            <w:left w:val="none" w:sz="0" w:space="0" w:color="auto"/>
            <w:bottom w:val="none" w:sz="0" w:space="0" w:color="auto"/>
            <w:right w:val="none" w:sz="0" w:space="0" w:color="auto"/>
          </w:divBdr>
        </w:div>
        <w:div w:id="397871454">
          <w:marLeft w:val="0"/>
          <w:marRight w:val="0"/>
          <w:marTop w:val="0"/>
          <w:marBottom w:val="0"/>
          <w:divBdr>
            <w:top w:val="none" w:sz="0" w:space="0" w:color="auto"/>
            <w:left w:val="none" w:sz="0" w:space="0" w:color="auto"/>
            <w:bottom w:val="none" w:sz="0" w:space="0" w:color="auto"/>
            <w:right w:val="none" w:sz="0" w:space="0" w:color="auto"/>
          </w:divBdr>
        </w:div>
        <w:div w:id="225117630">
          <w:marLeft w:val="0"/>
          <w:marRight w:val="0"/>
          <w:marTop w:val="0"/>
          <w:marBottom w:val="0"/>
          <w:divBdr>
            <w:top w:val="none" w:sz="0" w:space="0" w:color="auto"/>
            <w:left w:val="none" w:sz="0" w:space="0" w:color="auto"/>
            <w:bottom w:val="none" w:sz="0" w:space="0" w:color="auto"/>
            <w:right w:val="none" w:sz="0" w:space="0" w:color="auto"/>
          </w:divBdr>
          <w:divsChild>
            <w:div w:id="1405956547">
              <w:marLeft w:val="0"/>
              <w:marRight w:val="0"/>
              <w:marTop w:val="0"/>
              <w:marBottom w:val="0"/>
              <w:divBdr>
                <w:top w:val="none" w:sz="0" w:space="0" w:color="auto"/>
                <w:left w:val="none" w:sz="0" w:space="0" w:color="auto"/>
                <w:bottom w:val="none" w:sz="0" w:space="0" w:color="auto"/>
                <w:right w:val="none" w:sz="0" w:space="0" w:color="auto"/>
              </w:divBdr>
            </w:div>
          </w:divsChild>
        </w:div>
        <w:div w:id="1607536528">
          <w:marLeft w:val="0"/>
          <w:marRight w:val="0"/>
          <w:marTop w:val="0"/>
          <w:marBottom w:val="0"/>
          <w:divBdr>
            <w:top w:val="none" w:sz="0" w:space="0" w:color="auto"/>
            <w:left w:val="none" w:sz="0" w:space="0" w:color="auto"/>
            <w:bottom w:val="none" w:sz="0" w:space="0" w:color="auto"/>
            <w:right w:val="none" w:sz="0" w:space="0" w:color="auto"/>
          </w:divBdr>
        </w:div>
        <w:div w:id="17657387">
          <w:marLeft w:val="0"/>
          <w:marRight w:val="0"/>
          <w:marTop w:val="0"/>
          <w:marBottom w:val="0"/>
          <w:divBdr>
            <w:top w:val="none" w:sz="0" w:space="0" w:color="auto"/>
            <w:left w:val="none" w:sz="0" w:space="0" w:color="auto"/>
            <w:bottom w:val="none" w:sz="0" w:space="0" w:color="auto"/>
            <w:right w:val="none" w:sz="0" w:space="0" w:color="auto"/>
          </w:divBdr>
        </w:div>
        <w:div w:id="684088926">
          <w:marLeft w:val="0"/>
          <w:marRight w:val="0"/>
          <w:marTop w:val="0"/>
          <w:marBottom w:val="0"/>
          <w:divBdr>
            <w:top w:val="none" w:sz="0" w:space="0" w:color="auto"/>
            <w:left w:val="none" w:sz="0" w:space="0" w:color="auto"/>
            <w:bottom w:val="none" w:sz="0" w:space="0" w:color="auto"/>
            <w:right w:val="none" w:sz="0" w:space="0" w:color="auto"/>
          </w:divBdr>
          <w:divsChild>
            <w:div w:id="204562163">
              <w:marLeft w:val="0"/>
              <w:marRight w:val="0"/>
              <w:marTop w:val="0"/>
              <w:marBottom w:val="0"/>
              <w:divBdr>
                <w:top w:val="none" w:sz="0" w:space="0" w:color="auto"/>
                <w:left w:val="none" w:sz="0" w:space="0" w:color="auto"/>
                <w:bottom w:val="none" w:sz="0" w:space="0" w:color="auto"/>
                <w:right w:val="none" w:sz="0" w:space="0" w:color="auto"/>
              </w:divBdr>
            </w:div>
          </w:divsChild>
        </w:div>
        <w:div w:id="1364137393">
          <w:marLeft w:val="0"/>
          <w:marRight w:val="0"/>
          <w:marTop w:val="0"/>
          <w:marBottom w:val="0"/>
          <w:divBdr>
            <w:top w:val="none" w:sz="0" w:space="0" w:color="auto"/>
            <w:left w:val="none" w:sz="0" w:space="0" w:color="auto"/>
            <w:bottom w:val="none" w:sz="0" w:space="0" w:color="auto"/>
            <w:right w:val="none" w:sz="0" w:space="0" w:color="auto"/>
          </w:divBdr>
        </w:div>
        <w:div w:id="995377007">
          <w:marLeft w:val="0"/>
          <w:marRight w:val="0"/>
          <w:marTop w:val="0"/>
          <w:marBottom w:val="0"/>
          <w:divBdr>
            <w:top w:val="none" w:sz="0" w:space="0" w:color="auto"/>
            <w:left w:val="none" w:sz="0" w:space="0" w:color="auto"/>
            <w:bottom w:val="none" w:sz="0" w:space="0" w:color="auto"/>
            <w:right w:val="none" w:sz="0" w:space="0" w:color="auto"/>
          </w:divBdr>
        </w:div>
        <w:div w:id="664556956">
          <w:marLeft w:val="0"/>
          <w:marRight w:val="0"/>
          <w:marTop w:val="0"/>
          <w:marBottom w:val="0"/>
          <w:divBdr>
            <w:top w:val="none" w:sz="0" w:space="0" w:color="auto"/>
            <w:left w:val="none" w:sz="0" w:space="0" w:color="auto"/>
            <w:bottom w:val="none" w:sz="0" w:space="0" w:color="auto"/>
            <w:right w:val="none" w:sz="0" w:space="0" w:color="auto"/>
          </w:divBdr>
        </w:div>
        <w:div w:id="1771198282">
          <w:marLeft w:val="0"/>
          <w:marRight w:val="0"/>
          <w:marTop w:val="0"/>
          <w:marBottom w:val="0"/>
          <w:divBdr>
            <w:top w:val="none" w:sz="0" w:space="0" w:color="auto"/>
            <w:left w:val="none" w:sz="0" w:space="0" w:color="auto"/>
            <w:bottom w:val="none" w:sz="0" w:space="0" w:color="auto"/>
            <w:right w:val="none" w:sz="0" w:space="0" w:color="auto"/>
          </w:divBdr>
        </w:div>
        <w:div w:id="1613004631">
          <w:marLeft w:val="0"/>
          <w:marRight w:val="0"/>
          <w:marTop w:val="0"/>
          <w:marBottom w:val="0"/>
          <w:divBdr>
            <w:top w:val="none" w:sz="0" w:space="0" w:color="auto"/>
            <w:left w:val="none" w:sz="0" w:space="0" w:color="auto"/>
            <w:bottom w:val="none" w:sz="0" w:space="0" w:color="auto"/>
            <w:right w:val="none" w:sz="0" w:space="0" w:color="auto"/>
          </w:divBdr>
        </w:div>
        <w:div w:id="1436827845">
          <w:marLeft w:val="0"/>
          <w:marRight w:val="0"/>
          <w:marTop w:val="0"/>
          <w:marBottom w:val="0"/>
          <w:divBdr>
            <w:top w:val="none" w:sz="0" w:space="0" w:color="auto"/>
            <w:left w:val="none" w:sz="0" w:space="0" w:color="auto"/>
            <w:bottom w:val="none" w:sz="0" w:space="0" w:color="auto"/>
            <w:right w:val="none" w:sz="0" w:space="0" w:color="auto"/>
          </w:divBdr>
        </w:div>
        <w:div w:id="1597979439">
          <w:marLeft w:val="0"/>
          <w:marRight w:val="0"/>
          <w:marTop w:val="0"/>
          <w:marBottom w:val="0"/>
          <w:divBdr>
            <w:top w:val="none" w:sz="0" w:space="0" w:color="auto"/>
            <w:left w:val="none" w:sz="0" w:space="0" w:color="auto"/>
            <w:bottom w:val="none" w:sz="0" w:space="0" w:color="auto"/>
            <w:right w:val="none" w:sz="0" w:space="0" w:color="auto"/>
          </w:divBdr>
        </w:div>
        <w:div w:id="78716690">
          <w:marLeft w:val="0"/>
          <w:marRight w:val="0"/>
          <w:marTop w:val="0"/>
          <w:marBottom w:val="0"/>
          <w:divBdr>
            <w:top w:val="none" w:sz="0" w:space="0" w:color="auto"/>
            <w:left w:val="none" w:sz="0" w:space="0" w:color="auto"/>
            <w:bottom w:val="none" w:sz="0" w:space="0" w:color="auto"/>
            <w:right w:val="none" w:sz="0" w:space="0" w:color="auto"/>
          </w:divBdr>
        </w:div>
        <w:div w:id="1983580898">
          <w:marLeft w:val="0"/>
          <w:marRight w:val="0"/>
          <w:marTop w:val="0"/>
          <w:marBottom w:val="0"/>
          <w:divBdr>
            <w:top w:val="none" w:sz="0" w:space="0" w:color="auto"/>
            <w:left w:val="none" w:sz="0" w:space="0" w:color="auto"/>
            <w:bottom w:val="none" w:sz="0" w:space="0" w:color="auto"/>
            <w:right w:val="none" w:sz="0" w:space="0" w:color="auto"/>
          </w:divBdr>
        </w:div>
        <w:div w:id="215432607">
          <w:marLeft w:val="0"/>
          <w:marRight w:val="0"/>
          <w:marTop w:val="0"/>
          <w:marBottom w:val="0"/>
          <w:divBdr>
            <w:top w:val="none" w:sz="0" w:space="0" w:color="auto"/>
            <w:left w:val="none" w:sz="0" w:space="0" w:color="auto"/>
            <w:bottom w:val="none" w:sz="0" w:space="0" w:color="auto"/>
            <w:right w:val="none" w:sz="0" w:space="0" w:color="auto"/>
          </w:divBdr>
        </w:div>
        <w:div w:id="566111021">
          <w:marLeft w:val="0"/>
          <w:marRight w:val="0"/>
          <w:marTop w:val="0"/>
          <w:marBottom w:val="0"/>
          <w:divBdr>
            <w:top w:val="none" w:sz="0" w:space="0" w:color="auto"/>
            <w:left w:val="none" w:sz="0" w:space="0" w:color="auto"/>
            <w:bottom w:val="none" w:sz="0" w:space="0" w:color="auto"/>
            <w:right w:val="none" w:sz="0" w:space="0" w:color="auto"/>
          </w:divBdr>
        </w:div>
        <w:div w:id="1993170918">
          <w:marLeft w:val="0"/>
          <w:marRight w:val="0"/>
          <w:marTop w:val="0"/>
          <w:marBottom w:val="0"/>
          <w:divBdr>
            <w:top w:val="none" w:sz="0" w:space="0" w:color="auto"/>
            <w:left w:val="none" w:sz="0" w:space="0" w:color="auto"/>
            <w:bottom w:val="none" w:sz="0" w:space="0" w:color="auto"/>
            <w:right w:val="none" w:sz="0" w:space="0" w:color="auto"/>
          </w:divBdr>
        </w:div>
        <w:div w:id="496652150">
          <w:marLeft w:val="0"/>
          <w:marRight w:val="0"/>
          <w:marTop w:val="0"/>
          <w:marBottom w:val="0"/>
          <w:divBdr>
            <w:top w:val="none" w:sz="0" w:space="0" w:color="auto"/>
            <w:left w:val="none" w:sz="0" w:space="0" w:color="auto"/>
            <w:bottom w:val="none" w:sz="0" w:space="0" w:color="auto"/>
            <w:right w:val="none" w:sz="0" w:space="0" w:color="auto"/>
          </w:divBdr>
        </w:div>
        <w:div w:id="2060131599">
          <w:marLeft w:val="0"/>
          <w:marRight w:val="0"/>
          <w:marTop w:val="0"/>
          <w:marBottom w:val="0"/>
          <w:divBdr>
            <w:top w:val="none" w:sz="0" w:space="0" w:color="auto"/>
            <w:left w:val="none" w:sz="0" w:space="0" w:color="auto"/>
            <w:bottom w:val="none" w:sz="0" w:space="0" w:color="auto"/>
            <w:right w:val="none" w:sz="0" w:space="0" w:color="auto"/>
          </w:divBdr>
        </w:div>
        <w:div w:id="1497573291">
          <w:marLeft w:val="0"/>
          <w:marRight w:val="0"/>
          <w:marTop w:val="0"/>
          <w:marBottom w:val="0"/>
          <w:divBdr>
            <w:top w:val="none" w:sz="0" w:space="0" w:color="auto"/>
            <w:left w:val="none" w:sz="0" w:space="0" w:color="auto"/>
            <w:bottom w:val="none" w:sz="0" w:space="0" w:color="auto"/>
            <w:right w:val="none" w:sz="0" w:space="0" w:color="auto"/>
          </w:divBdr>
        </w:div>
        <w:div w:id="1334144034">
          <w:marLeft w:val="0"/>
          <w:marRight w:val="0"/>
          <w:marTop w:val="0"/>
          <w:marBottom w:val="0"/>
          <w:divBdr>
            <w:top w:val="none" w:sz="0" w:space="0" w:color="auto"/>
            <w:left w:val="none" w:sz="0" w:space="0" w:color="auto"/>
            <w:bottom w:val="none" w:sz="0" w:space="0" w:color="auto"/>
            <w:right w:val="none" w:sz="0" w:space="0" w:color="auto"/>
          </w:divBdr>
        </w:div>
        <w:div w:id="2036728333">
          <w:marLeft w:val="0"/>
          <w:marRight w:val="0"/>
          <w:marTop w:val="0"/>
          <w:marBottom w:val="0"/>
          <w:divBdr>
            <w:top w:val="none" w:sz="0" w:space="0" w:color="auto"/>
            <w:left w:val="none" w:sz="0" w:space="0" w:color="auto"/>
            <w:bottom w:val="none" w:sz="0" w:space="0" w:color="auto"/>
            <w:right w:val="none" w:sz="0" w:space="0" w:color="auto"/>
          </w:divBdr>
        </w:div>
        <w:div w:id="849562725">
          <w:marLeft w:val="0"/>
          <w:marRight w:val="0"/>
          <w:marTop w:val="0"/>
          <w:marBottom w:val="0"/>
          <w:divBdr>
            <w:top w:val="none" w:sz="0" w:space="0" w:color="auto"/>
            <w:left w:val="none" w:sz="0" w:space="0" w:color="auto"/>
            <w:bottom w:val="none" w:sz="0" w:space="0" w:color="auto"/>
            <w:right w:val="none" w:sz="0" w:space="0" w:color="auto"/>
          </w:divBdr>
        </w:div>
        <w:div w:id="1697343758">
          <w:marLeft w:val="0"/>
          <w:marRight w:val="0"/>
          <w:marTop w:val="0"/>
          <w:marBottom w:val="0"/>
          <w:divBdr>
            <w:top w:val="none" w:sz="0" w:space="0" w:color="auto"/>
            <w:left w:val="none" w:sz="0" w:space="0" w:color="auto"/>
            <w:bottom w:val="none" w:sz="0" w:space="0" w:color="auto"/>
            <w:right w:val="none" w:sz="0" w:space="0" w:color="auto"/>
          </w:divBdr>
        </w:div>
        <w:div w:id="1495291619">
          <w:marLeft w:val="0"/>
          <w:marRight w:val="0"/>
          <w:marTop w:val="0"/>
          <w:marBottom w:val="0"/>
          <w:divBdr>
            <w:top w:val="none" w:sz="0" w:space="0" w:color="auto"/>
            <w:left w:val="none" w:sz="0" w:space="0" w:color="auto"/>
            <w:bottom w:val="none" w:sz="0" w:space="0" w:color="auto"/>
            <w:right w:val="none" w:sz="0" w:space="0" w:color="auto"/>
          </w:divBdr>
        </w:div>
        <w:div w:id="1692150288">
          <w:marLeft w:val="0"/>
          <w:marRight w:val="0"/>
          <w:marTop w:val="0"/>
          <w:marBottom w:val="0"/>
          <w:divBdr>
            <w:top w:val="none" w:sz="0" w:space="0" w:color="auto"/>
            <w:left w:val="none" w:sz="0" w:space="0" w:color="auto"/>
            <w:bottom w:val="none" w:sz="0" w:space="0" w:color="auto"/>
            <w:right w:val="none" w:sz="0" w:space="0" w:color="auto"/>
          </w:divBdr>
        </w:div>
        <w:div w:id="1184976613">
          <w:marLeft w:val="0"/>
          <w:marRight w:val="0"/>
          <w:marTop w:val="0"/>
          <w:marBottom w:val="0"/>
          <w:divBdr>
            <w:top w:val="none" w:sz="0" w:space="0" w:color="auto"/>
            <w:left w:val="none" w:sz="0" w:space="0" w:color="auto"/>
            <w:bottom w:val="none" w:sz="0" w:space="0" w:color="auto"/>
            <w:right w:val="none" w:sz="0" w:space="0" w:color="auto"/>
          </w:divBdr>
        </w:div>
        <w:div w:id="1238589052">
          <w:marLeft w:val="0"/>
          <w:marRight w:val="0"/>
          <w:marTop w:val="0"/>
          <w:marBottom w:val="0"/>
          <w:divBdr>
            <w:top w:val="none" w:sz="0" w:space="0" w:color="auto"/>
            <w:left w:val="none" w:sz="0" w:space="0" w:color="auto"/>
            <w:bottom w:val="none" w:sz="0" w:space="0" w:color="auto"/>
            <w:right w:val="none" w:sz="0" w:space="0" w:color="auto"/>
          </w:divBdr>
        </w:div>
        <w:div w:id="1380784300">
          <w:marLeft w:val="0"/>
          <w:marRight w:val="0"/>
          <w:marTop w:val="0"/>
          <w:marBottom w:val="0"/>
          <w:divBdr>
            <w:top w:val="none" w:sz="0" w:space="0" w:color="auto"/>
            <w:left w:val="none" w:sz="0" w:space="0" w:color="auto"/>
            <w:bottom w:val="none" w:sz="0" w:space="0" w:color="auto"/>
            <w:right w:val="none" w:sz="0" w:space="0" w:color="auto"/>
          </w:divBdr>
        </w:div>
        <w:div w:id="448668342">
          <w:marLeft w:val="0"/>
          <w:marRight w:val="0"/>
          <w:marTop w:val="0"/>
          <w:marBottom w:val="0"/>
          <w:divBdr>
            <w:top w:val="none" w:sz="0" w:space="0" w:color="auto"/>
            <w:left w:val="none" w:sz="0" w:space="0" w:color="auto"/>
            <w:bottom w:val="none" w:sz="0" w:space="0" w:color="auto"/>
            <w:right w:val="none" w:sz="0" w:space="0" w:color="auto"/>
          </w:divBdr>
        </w:div>
        <w:div w:id="585266936">
          <w:marLeft w:val="0"/>
          <w:marRight w:val="0"/>
          <w:marTop w:val="0"/>
          <w:marBottom w:val="0"/>
          <w:divBdr>
            <w:top w:val="none" w:sz="0" w:space="0" w:color="auto"/>
            <w:left w:val="none" w:sz="0" w:space="0" w:color="auto"/>
            <w:bottom w:val="none" w:sz="0" w:space="0" w:color="auto"/>
            <w:right w:val="none" w:sz="0" w:space="0" w:color="auto"/>
          </w:divBdr>
        </w:div>
        <w:div w:id="1001008726">
          <w:marLeft w:val="0"/>
          <w:marRight w:val="0"/>
          <w:marTop w:val="0"/>
          <w:marBottom w:val="0"/>
          <w:divBdr>
            <w:top w:val="none" w:sz="0" w:space="0" w:color="auto"/>
            <w:left w:val="none" w:sz="0" w:space="0" w:color="auto"/>
            <w:bottom w:val="none" w:sz="0" w:space="0" w:color="auto"/>
            <w:right w:val="none" w:sz="0" w:space="0" w:color="auto"/>
          </w:divBdr>
        </w:div>
        <w:div w:id="556818182">
          <w:marLeft w:val="0"/>
          <w:marRight w:val="0"/>
          <w:marTop w:val="0"/>
          <w:marBottom w:val="0"/>
          <w:divBdr>
            <w:top w:val="none" w:sz="0" w:space="0" w:color="auto"/>
            <w:left w:val="none" w:sz="0" w:space="0" w:color="auto"/>
            <w:bottom w:val="none" w:sz="0" w:space="0" w:color="auto"/>
            <w:right w:val="none" w:sz="0" w:space="0" w:color="auto"/>
          </w:divBdr>
        </w:div>
        <w:div w:id="143088421">
          <w:marLeft w:val="0"/>
          <w:marRight w:val="0"/>
          <w:marTop w:val="0"/>
          <w:marBottom w:val="0"/>
          <w:divBdr>
            <w:top w:val="none" w:sz="0" w:space="0" w:color="auto"/>
            <w:left w:val="none" w:sz="0" w:space="0" w:color="auto"/>
            <w:bottom w:val="none" w:sz="0" w:space="0" w:color="auto"/>
            <w:right w:val="none" w:sz="0" w:space="0" w:color="auto"/>
          </w:divBdr>
        </w:div>
        <w:div w:id="952784056">
          <w:marLeft w:val="1200"/>
          <w:marRight w:val="0"/>
          <w:marTop w:val="0"/>
          <w:marBottom w:val="0"/>
          <w:divBdr>
            <w:top w:val="none" w:sz="0" w:space="0" w:color="auto"/>
            <w:left w:val="none" w:sz="0" w:space="0" w:color="auto"/>
            <w:bottom w:val="none" w:sz="0" w:space="0" w:color="auto"/>
            <w:right w:val="none" w:sz="0" w:space="0" w:color="auto"/>
          </w:divBdr>
        </w:div>
        <w:div w:id="660306084">
          <w:marLeft w:val="0"/>
          <w:marRight w:val="0"/>
          <w:marTop w:val="0"/>
          <w:marBottom w:val="0"/>
          <w:divBdr>
            <w:top w:val="none" w:sz="0" w:space="0" w:color="auto"/>
            <w:left w:val="none" w:sz="0" w:space="0" w:color="auto"/>
            <w:bottom w:val="none" w:sz="0" w:space="0" w:color="auto"/>
            <w:right w:val="none" w:sz="0" w:space="0" w:color="auto"/>
          </w:divBdr>
        </w:div>
        <w:div w:id="1522430517">
          <w:marLeft w:val="0"/>
          <w:marRight w:val="0"/>
          <w:marTop w:val="0"/>
          <w:marBottom w:val="0"/>
          <w:divBdr>
            <w:top w:val="none" w:sz="0" w:space="0" w:color="auto"/>
            <w:left w:val="none" w:sz="0" w:space="0" w:color="auto"/>
            <w:bottom w:val="none" w:sz="0" w:space="0" w:color="auto"/>
            <w:right w:val="none" w:sz="0" w:space="0" w:color="auto"/>
          </w:divBdr>
        </w:div>
        <w:div w:id="2051031864">
          <w:marLeft w:val="0"/>
          <w:marRight w:val="0"/>
          <w:marTop w:val="0"/>
          <w:marBottom w:val="0"/>
          <w:divBdr>
            <w:top w:val="none" w:sz="0" w:space="0" w:color="auto"/>
            <w:left w:val="none" w:sz="0" w:space="0" w:color="auto"/>
            <w:bottom w:val="none" w:sz="0" w:space="0" w:color="auto"/>
            <w:right w:val="none" w:sz="0" w:space="0" w:color="auto"/>
          </w:divBdr>
        </w:div>
        <w:div w:id="1225792800">
          <w:marLeft w:val="0"/>
          <w:marRight w:val="0"/>
          <w:marTop w:val="0"/>
          <w:marBottom w:val="0"/>
          <w:divBdr>
            <w:top w:val="none" w:sz="0" w:space="0" w:color="auto"/>
            <w:left w:val="none" w:sz="0" w:space="0" w:color="auto"/>
            <w:bottom w:val="none" w:sz="0" w:space="0" w:color="auto"/>
            <w:right w:val="none" w:sz="0" w:space="0" w:color="auto"/>
          </w:divBdr>
        </w:div>
        <w:div w:id="1801653886">
          <w:marLeft w:val="0"/>
          <w:marRight w:val="0"/>
          <w:marTop w:val="0"/>
          <w:marBottom w:val="0"/>
          <w:divBdr>
            <w:top w:val="none" w:sz="0" w:space="0" w:color="auto"/>
            <w:left w:val="none" w:sz="0" w:space="0" w:color="auto"/>
            <w:bottom w:val="none" w:sz="0" w:space="0" w:color="auto"/>
            <w:right w:val="none" w:sz="0" w:space="0" w:color="auto"/>
          </w:divBdr>
        </w:div>
        <w:div w:id="1945111405">
          <w:marLeft w:val="0"/>
          <w:marRight w:val="0"/>
          <w:marTop w:val="0"/>
          <w:marBottom w:val="0"/>
          <w:divBdr>
            <w:top w:val="none" w:sz="0" w:space="0" w:color="auto"/>
            <w:left w:val="none" w:sz="0" w:space="0" w:color="auto"/>
            <w:bottom w:val="none" w:sz="0" w:space="0" w:color="auto"/>
            <w:right w:val="none" w:sz="0" w:space="0" w:color="auto"/>
          </w:divBdr>
        </w:div>
        <w:div w:id="1744328283">
          <w:marLeft w:val="0"/>
          <w:marRight w:val="0"/>
          <w:marTop w:val="0"/>
          <w:marBottom w:val="0"/>
          <w:divBdr>
            <w:top w:val="none" w:sz="0" w:space="0" w:color="auto"/>
            <w:left w:val="none" w:sz="0" w:space="0" w:color="auto"/>
            <w:bottom w:val="none" w:sz="0" w:space="0" w:color="auto"/>
            <w:right w:val="none" w:sz="0" w:space="0" w:color="auto"/>
          </w:divBdr>
        </w:div>
        <w:div w:id="1889416351">
          <w:marLeft w:val="0"/>
          <w:marRight w:val="0"/>
          <w:marTop w:val="0"/>
          <w:marBottom w:val="0"/>
          <w:divBdr>
            <w:top w:val="none" w:sz="0" w:space="0" w:color="auto"/>
            <w:left w:val="none" w:sz="0" w:space="0" w:color="auto"/>
            <w:bottom w:val="none" w:sz="0" w:space="0" w:color="auto"/>
            <w:right w:val="none" w:sz="0" w:space="0" w:color="auto"/>
          </w:divBdr>
        </w:div>
        <w:div w:id="1411153705">
          <w:marLeft w:val="0"/>
          <w:marRight w:val="0"/>
          <w:marTop w:val="0"/>
          <w:marBottom w:val="0"/>
          <w:divBdr>
            <w:top w:val="none" w:sz="0" w:space="0" w:color="auto"/>
            <w:left w:val="none" w:sz="0" w:space="0" w:color="auto"/>
            <w:bottom w:val="none" w:sz="0" w:space="0" w:color="auto"/>
            <w:right w:val="none" w:sz="0" w:space="0" w:color="auto"/>
          </w:divBdr>
        </w:div>
        <w:div w:id="1991789293">
          <w:marLeft w:val="0"/>
          <w:marRight w:val="0"/>
          <w:marTop w:val="0"/>
          <w:marBottom w:val="0"/>
          <w:divBdr>
            <w:top w:val="none" w:sz="0" w:space="0" w:color="auto"/>
            <w:left w:val="none" w:sz="0" w:space="0" w:color="auto"/>
            <w:bottom w:val="none" w:sz="0" w:space="0" w:color="auto"/>
            <w:right w:val="none" w:sz="0" w:space="0" w:color="auto"/>
          </w:divBdr>
        </w:div>
        <w:div w:id="366175528">
          <w:marLeft w:val="0"/>
          <w:marRight w:val="0"/>
          <w:marTop w:val="0"/>
          <w:marBottom w:val="0"/>
          <w:divBdr>
            <w:top w:val="none" w:sz="0" w:space="0" w:color="auto"/>
            <w:left w:val="none" w:sz="0" w:space="0" w:color="auto"/>
            <w:bottom w:val="none" w:sz="0" w:space="0" w:color="auto"/>
            <w:right w:val="none" w:sz="0" w:space="0" w:color="auto"/>
          </w:divBdr>
        </w:div>
        <w:div w:id="1379547109">
          <w:marLeft w:val="0"/>
          <w:marRight w:val="0"/>
          <w:marTop w:val="0"/>
          <w:marBottom w:val="0"/>
          <w:divBdr>
            <w:top w:val="none" w:sz="0" w:space="0" w:color="auto"/>
            <w:left w:val="none" w:sz="0" w:space="0" w:color="auto"/>
            <w:bottom w:val="none" w:sz="0" w:space="0" w:color="auto"/>
            <w:right w:val="none" w:sz="0" w:space="0" w:color="auto"/>
          </w:divBdr>
        </w:div>
        <w:div w:id="1616594945">
          <w:marLeft w:val="1200"/>
          <w:marRight w:val="0"/>
          <w:marTop w:val="0"/>
          <w:marBottom w:val="0"/>
          <w:divBdr>
            <w:top w:val="none" w:sz="0" w:space="0" w:color="auto"/>
            <w:left w:val="none" w:sz="0" w:space="0" w:color="auto"/>
            <w:bottom w:val="none" w:sz="0" w:space="0" w:color="auto"/>
            <w:right w:val="none" w:sz="0" w:space="0" w:color="auto"/>
          </w:divBdr>
        </w:div>
        <w:div w:id="1709140671">
          <w:marLeft w:val="0"/>
          <w:marRight w:val="0"/>
          <w:marTop w:val="0"/>
          <w:marBottom w:val="0"/>
          <w:divBdr>
            <w:top w:val="none" w:sz="0" w:space="0" w:color="auto"/>
            <w:left w:val="none" w:sz="0" w:space="0" w:color="auto"/>
            <w:bottom w:val="none" w:sz="0" w:space="0" w:color="auto"/>
            <w:right w:val="none" w:sz="0" w:space="0" w:color="auto"/>
          </w:divBdr>
        </w:div>
        <w:div w:id="1506436678">
          <w:marLeft w:val="0"/>
          <w:marRight w:val="0"/>
          <w:marTop w:val="0"/>
          <w:marBottom w:val="0"/>
          <w:divBdr>
            <w:top w:val="none" w:sz="0" w:space="0" w:color="auto"/>
            <w:left w:val="none" w:sz="0" w:space="0" w:color="auto"/>
            <w:bottom w:val="none" w:sz="0" w:space="0" w:color="auto"/>
            <w:right w:val="none" w:sz="0" w:space="0" w:color="auto"/>
          </w:divBdr>
        </w:div>
        <w:div w:id="669215078">
          <w:marLeft w:val="0"/>
          <w:marRight w:val="0"/>
          <w:marTop w:val="0"/>
          <w:marBottom w:val="0"/>
          <w:divBdr>
            <w:top w:val="none" w:sz="0" w:space="0" w:color="auto"/>
            <w:left w:val="none" w:sz="0" w:space="0" w:color="auto"/>
            <w:bottom w:val="none" w:sz="0" w:space="0" w:color="auto"/>
            <w:right w:val="none" w:sz="0" w:space="0" w:color="auto"/>
          </w:divBdr>
        </w:div>
        <w:div w:id="387725092">
          <w:marLeft w:val="1200"/>
          <w:marRight w:val="0"/>
          <w:marTop w:val="0"/>
          <w:marBottom w:val="0"/>
          <w:divBdr>
            <w:top w:val="none" w:sz="0" w:space="0" w:color="auto"/>
            <w:left w:val="none" w:sz="0" w:space="0" w:color="auto"/>
            <w:bottom w:val="none" w:sz="0" w:space="0" w:color="auto"/>
            <w:right w:val="none" w:sz="0" w:space="0" w:color="auto"/>
          </w:divBdr>
        </w:div>
        <w:div w:id="1742950066">
          <w:marLeft w:val="1200"/>
          <w:marRight w:val="0"/>
          <w:marTop w:val="0"/>
          <w:marBottom w:val="0"/>
          <w:divBdr>
            <w:top w:val="none" w:sz="0" w:space="0" w:color="auto"/>
            <w:left w:val="none" w:sz="0" w:space="0" w:color="auto"/>
            <w:bottom w:val="none" w:sz="0" w:space="0" w:color="auto"/>
            <w:right w:val="none" w:sz="0" w:space="0" w:color="auto"/>
          </w:divBdr>
        </w:div>
        <w:div w:id="368729005">
          <w:marLeft w:val="0"/>
          <w:marRight w:val="0"/>
          <w:marTop w:val="0"/>
          <w:marBottom w:val="0"/>
          <w:divBdr>
            <w:top w:val="none" w:sz="0" w:space="0" w:color="auto"/>
            <w:left w:val="none" w:sz="0" w:space="0" w:color="auto"/>
            <w:bottom w:val="none" w:sz="0" w:space="0" w:color="auto"/>
            <w:right w:val="none" w:sz="0" w:space="0" w:color="auto"/>
          </w:divBdr>
        </w:div>
        <w:div w:id="206380173">
          <w:marLeft w:val="0"/>
          <w:marRight w:val="0"/>
          <w:marTop w:val="0"/>
          <w:marBottom w:val="0"/>
          <w:divBdr>
            <w:top w:val="none" w:sz="0" w:space="0" w:color="auto"/>
            <w:left w:val="none" w:sz="0" w:space="0" w:color="auto"/>
            <w:bottom w:val="none" w:sz="0" w:space="0" w:color="auto"/>
            <w:right w:val="none" w:sz="0" w:space="0" w:color="auto"/>
          </w:divBdr>
        </w:div>
        <w:div w:id="1427387733">
          <w:marLeft w:val="0"/>
          <w:marRight w:val="0"/>
          <w:marTop w:val="0"/>
          <w:marBottom w:val="0"/>
          <w:divBdr>
            <w:top w:val="none" w:sz="0" w:space="0" w:color="auto"/>
            <w:left w:val="none" w:sz="0" w:space="0" w:color="auto"/>
            <w:bottom w:val="none" w:sz="0" w:space="0" w:color="auto"/>
            <w:right w:val="none" w:sz="0" w:space="0" w:color="auto"/>
          </w:divBdr>
        </w:div>
        <w:div w:id="285503326">
          <w:marLeft w:val="0"/>
          <w:marRight w:val="0"/>
          <w:marTop w:val="0"/>
          <w:marBottom w:val="0"/>
          <w:divBdr>
            <w:top w:val="none" w:sz="0" w:space="0" w:color="auto"/>
            <w:left w:val="none" w:sz="0" w:space="0" w:color="auto"/>
            <w:bottom w:val="none" w:sz="0" w:space="0" w:color="auto"/>
            <w:right w:val="none" w:sz="0" w:space="0" w:color="auto"/>
          </w:divBdr>
        </w:div>
        <w:div w:id="621040560">
          <w:marLeft w:val="0"/>
          <w:marRight w:val="0"/>
          <w:marTop w:val="0"/>
          <w:marBottom w:val="0"/>
          <w:divBdr>
            <w:top w:val="none" w:sz="0" w:space="0" w:color="auto"/>
            <w:left w:val="none" w:sz="0" w:space="0" w:color="auto"/>
            <w:bottom w:val="none" w:sz="0" w:space="0" w:color="auto"/>
            <w:right w:val="none" w:sz="0" w:space="0" w:color="auto"/>
          </w:divBdr>
        </w:div>
        <w:div w:id="698049457">
          <w:marLeft w:val="0"/>
          <w:marRight w:val="0"/>
          <w:marTop w:val="0"/>
          <w:marBottom w:val="0"/>
          <w:divBdr>
            <w:top w:val="none" w:sz="0" w:space="0" w:color="auto"/>
            <w:left w:val="none" w:sz="0" w:space="0" w:color="auto"/>
            <w:bottom w:val="none" w:sz="0" w:space="0" w:color="auto"/>
            <w:right w:val="none" w:sz="0" w:space="0" w:color="auto"/>
          </w:divBdr>
        </w:div>
        <w:div w:id="368266067">
          <w:marLeft w:val="0"/>
          <w:marRight w:val="0"/>
          <w:marTop w:val="0"/>
          <w:marBottom w:val="0"/>
          <w:divBdr>
            <w:top w:val="none" w:sz="0" w:space="0" w:color="auto"/>
            <w:left w:val="none" w:sz="0" w:space="0" w:color="auto"/>
            <w:bottom w:val="none" w:sz="0" w:space="0" w:color="auto"/>
            <w:right w:val="none" w:sz="0" w:space="0" w:color="auto"/>
          </w:divBdr>
        </w:div>
        <w:div w:id="1283807595">
          <w:marLeft w:val="0"/>
          <w:marRight w:val="0"/>
          <w:marTop w:val="0"/>
          <w:marBottom w:val="0"/>
          <w:divBdr>
            <w:top w:val="none" w:sz="0" w:space="0" w:color="auto"/>
            <w:left w:val="none" w:sz="0" w:space="0" w:color="auto"/>
            <w:bottom w:val="none" w:sz="0" w:space="0" w:color="auto"/>
            <w:right w:val="none" w:sz="0" w:space="0" w:color="auto"/>
          </w:divBdr>
        </w:div>
        <w:div w:id="2112889237">
          <w:marLeft w:val="1200"/>
          <w:marRight w:val="0"/>
          <w:marTop w:val="0"/>
          <w:marBottom w:val="0"/>
          <w:divBdr>
            <w:top w:val="none" w:sz="0" w:space="0" w:color="auto"/>
            <w:left w:val="none" w:sz="0" w:space="0" w:color="auto"/>
            <w:bottom w:val="none" w:sz="0" w:space="0" w:color="auto"/>
            <w:right w:val="none" w:sz="0" w:space="0" w:color="auto"/>
          </w:divBdr>
        </w:div>
        <w:div w:id="1708532228">
          <w:marLeft w:val="0"/>
          <w:marRight w:val="0"/>
          <w:marTop w:val="0"/>
          <w:marBottom w:val="0"/>
          <w:divBdr>
            <w:top w:val="none" w:sz="0" w:space="0" w:color="auto"/>
            <w:left w:val="none" w:sz="0" w:space="0" w:color="auto"/>
            <w:bottom w:val="none" w:sz="0" w:space="0" w:color="auto"/>
            <w:right w:val="none" w:sz="0" w:space="0" w:color="auto"/>
          </w:divBdr>
        </w:div>
        <w:div w:id="1946618799">
          <w:marLeft w:val="0"/>
          <w:marRight w:val="0"/>
          <w:marTop w:val="0"/>
          <w:marBottom w:val="0"/>
          <w:divBdr>
            <w:top w:val="none" w:sz="0" w:space="0" w:color="auto"/>
            <w:left w:val="none" w:sz="0" w:space="0" w:color="auto"/>
            <w:bottom w:val="none" w:sz="0" w:space="0" w:color="auto"/>
            <w:right w:val="none" w:sz="0" w:space="0" w:color="auto"/>
          </w:divBdr>
        </w:div>
        <w:div w:id="1419446992">
          <w:marLeft w:val="0"/>
          <w:marRight w:val="0"/>
          <w:marTop w:val="0"/>
          <w:marBottom w:val="0"/>
          <w:divBdr>
            <w:top w:val="none" w:sz="0" w:space="0" w:color="auto"/>
            <w:left w:val="none" w:sz="0" w:space="0" w:color="auto"/>
            <w:bottom w:val="none" w:sz="0" w:space="0" w:color="auto"/>
            <w:right w:val="none" w:sz="0" w:space="0" w:color="auto"/>
          </w:divBdr>
        </w:div>
        <w:div w:id="1216576241">
          <w:marLeft w:val="1200"/>
          <w:marRight w:val="0"/>
          <w:marTop w:val="0"/>
          <w:marBottom w:val="0"/>
          <w:divBdr>
            <w:top w:val="none" w:sz="0" w:space="0" w:color="auto"/>
            <w:left w:val="none" w:sz="0" w:space="0" w:color="auto"/>
            <w:bottom w:val="none" w:sz="0" w:space="0" w:color="auto"/>
            <w:right w:val="none" w:sz="0" w:space="0" w:color="auto"/>
          </w:divBdr>
        </w:div>
        <w:div w:id="556933209">
          <w:marLeft w:val="0"/>
          <w:marRight w:val="0"/>
          <w:marTop w:val="0"/>
          <w:marBottom w:val="0"/>
          <w:divBdr>
            <w:top w:val="none" w:sz="0" w:space="0" w:color="auto"/>
            <w:left w:val="none" w:sz="0" w:space="0" w:color="auto"/>
            <w:bottom w:val="none" w:sz="0" w:space="0" w:color="auto"/>
            <w:right w:val="none" w:sz="0" w:space="0" w:color="auto"/>
          </w:divBdr>
        </w:div>
        <w:div w:id="2117553849">
          <w:marLeft w:val="1200"/>
          <w:marRight w:val="0"/>
          <w:marTop w:val="0"/>
          <w:marBottom w:val="0"/>
          <w:divBdr>
            <w:top w:val="none" w:sz="0" w:space="0" w:color="auto"/>
            <w:left w:val="none" w:sz="0" w:space="0" w:color="auto"/>
            <w:bottom w:val="none" w:sz="0" w:space="0" w:color="auto"/>
            <w:right w:val="none" w:sz="0" w:space="0" w:color="auto"/>
          </w:divBdr>
        </w:div>
        <w:div w:id="1063674702">
          <w:marLeft w:val="0"/>
          <w:marRight w:val="0"/>
          <w:marTop w:val="0"/>
          <w:marBottom w:val="0"/>
          <w:divBdr>
            <w:top w:val="none" w:sz="0" w:space="0" w:color="auto"/>
            <w:left w:val="none" w:sz="0" w:space="0" w:color="auto"/>
            <w:bottom w:val="none" w:sz="0" w:space="0" w:color="auto"/>
            <w:right w:val="none" w:sz="0" w:space="0" w:color="auto"/>
          </w:divBdr>
        </w:div>
        <w:div w:id="1440301121">
          <w:marLeft w:val="0"/>
          <w:marRight w:val="0"/>
          <w:marTop w:val="0"/>
          <w:marBottom w:val="0"/>
          <w:divBdr>
            <w:top w:val="none" w:sz="0" w:space="0" w:color="auto"/>
            <w:left w:val="none" w:sz="0" w:space="0" w:color="auto"/>
            <w:bottom w:val="none" w:sz="0" w:space="0" w:color="auto"/>
            <w:right w:val="none" w:sz="0" w:space="0" w:color="auto"/>
          </w:divBdr>
        </w:div>
        <w:div w:id="319236166">
          <w:marLeft w:val="0"/>
          <w:marRight w:val="0"/>
          <w:marTop w:val="0"/>
          <w:marBottom w:val="0"/>
          <w:divBdr>
            <w:top w:val="none" w:sz="0" w:space="0" w:color="auto"/>
            <w:left w:val="none" w:sz="0" w:space="0" w:color="auto"/>
            <w:bottom w:val="none" w:sz="0" w:space="0" w:color="auto"/>
            <w:right w:val="none" w:sz="0" w:space="0" w:color="auto"/>
          </w:divBdr>
        </w:div>
        <w:div w:id="428278374">
          <w:marLeft w:val="0"/>
          <w:marRight w:val="0"/>
          <w:marTop w:val="0"/>
          <w:marBottom w:val="0"/>
          <w:divBdr>
            <w:top w:val="none" w:sz="0" w:space="0" w:color="auto"/>
            <w:left w:val="none" w:sz="0" w:space="0" w:color="auto"/>
            <w:bottom w:val="none" w:sz="0" w:space="0" w:color="auto"/>
            <w:right w:val="none" w:sz="0" w:space="0" w:color="auto"/>
          </w:divBdr>
        </w:div>
        <w:div w:id="77796126">
          <w:marLeft w:val="0"/>
          <w:marRight w:val="0"/>
          <w:marTop w:val="0"/>
          <w:marBottom w:val="0"/>
          <w:divBdr>
            <w:top w:val="none" w:sz="0" w:space="0" w:color="auto"/>
            <w:left w:val="none" w:sz="0" w:space="0" w:color="auto"/>
            <w:bottom w:val="none" w:sz="0" w:space="0" w:color="auto"/>
            <w:right w:val="none" w:sz="0" w:space="0" w:color="auto"/>
          </w:divBdr>
        </w:div>
        <w:div w:id="1728457817">
          <w:marLeft w:val="1200"/>
          <w:marRight w:val="0"/>
          <w:marTop w:val="0"/>
          <w:marBottom w:val="0"/>
          <w:divBdr>
            <w:top w:val="none" w:sz="0" w:space="0" w:color="auto"/>
            <w:left w:val="none" w:sz="0" w:space="0" w:color="auto"/>
            <w:bottom w:val="none" w:sz="0" w:space="0" w:color="auto"/>
            <w:right w:val="none" w:sz="0" w:space="0" w:color="auto"/>
          </w:divBdr>
        </w:div>
        <w:div w:id="1464957027">
          <w:marLeft w:val="0"/>
          <w:marRight w:val="0"/>
          <w:marTop w:val="0"/>
          <w:marBottom w:val="0"/>
          <w:divBdr>
            <w:top w:val="none" w:sz="0" w:space="0" w:color="auto"/>
            <w:left w:val="none" w:sz="0" w:space="0" w:color="auto"/>
            <w:bottom w:val="none" w:sz="0" w:space="0" w:color="auto"/>
            <w:right w:val="none" w:sz="0" w:space="0" w:color="auto"/>
          </w:divBdr>
        </w:div>
        <w:div w:id="469566032">
          <w:marLeft w:val="0"/>
          <w:marRight w:val="0"/>
          <w:marTop w:val="0"/>
          <w:marBottom w:val="0"/>
          <w:divBdr>
            <w:top w:val="none" w:sz="0" w:space="0" w:color="auto"/>
            <w:left w:val="none" w:sz="0" w:space="0" w:color="auto"/>
            <w:bottom w:val="none" w:sz="0" w:space="0" w:color="auto"/>
            <w:right w:val="none" w:sz="0" w:space="0" w:color="auto"/>
          </w:divBdr>
        </w:div>
        <w:div w:id="890581493">
          <w:marLeft w:val="0"/>
          <w:marRight w:val="0"/>
          <w:marTop w:val="0"/>
          <w:marBottom w:val="0"/>
          <w:divBdr>
            <w:top w:val="none" w:sz="0" w:space="0" w:color="auto"/>
            <w:left w:val="none" w:sz="0" w:space="0" w:color="auto"/>
            <w:bottom w:val="none" w:sz="0" w:space="0" w:color="auto"/>
            <w:right w:val="none" w:sz="0" w:space="0" w:color="auto"/>
          </w:divBdr>
        </w:div>
        <w:div w:id="304162973">
          <w:marLeft w:val="0"/>
          <w:marRight w:val="0"/>
          <w:marTop w:val="0"/>
          <w:marBottom w:val="0"/>
          <w:divBdr>
            <w:top w:val="none" w:sz="0" w:space="0" w:color="auto"/>
            <w:left w:val="none" w:sz="0" w:space="0" w:color="auto"/>
            <w:bottom w:val="none" w:sz="0" w:space="0" w:color="auto"/>
            <w:right w:val="none" w:sz="0" w:space="0" w:color="auto"/>
          </w:divBdr>
        </w:div>
        <w:div w:id="796604725">
          <w:marLeft w:val="1200"/>
          <w:marRight w:val="0"/>
          <w:marTop w:val="0"/>
          <w:marBottom w:val="0"/>
          <w:divBdr>
            <w:top w:val="none" w:sz="0" w:space="0" w:color="auto"/>
            <w:left w:val="none" w:sz="0" w:space="0" w:color="auto"/>
            <w:bottom w:val="none" w:sz="0" w:space="0" w:color="auto"/>
            <w:right w:val="none" w:sz="0" w:space="0" w:color="auto"/>
          </w:divBdr>
        </w:div>
        <w:div w:id="762459063">
          <w:marLeft w:val="0"/>
          <w:marRight w:val="0"/>
          <w:marTop w:val="0"/>
          <w:marBottom w:val="0"/>
          <w:divBdr>
            <w:top w:val="none" w:sz="0" w:space="0" w:color="auto"/>
            <w:left w:val="none" w:sz="0" w:space="0" w:color="auto"/>
            <w:bottom w:val="none" w:sz="0" w:space="0" w:color="auto"/>
            <w:right w:val="none" w:sz="0" w:space="0" w:color="auto"/>
          </w:divBdr>
        </w:div>
        <w:div w:id="354581928">
          <w:marLeft w:val="0"/>
          <w:marRight w:val="0"/>
          <w:marTop w:val="0"/>
          <w:marBottom w:val="0"/>
          <w:divBdr>
            <w:top w:val="none" w:sz="0" w:space="0" w:color="auto"/>
            <w:left w:val="none" w:sz="0" w:space="0" w:color="auto"/>
            <w:bottom w:val="none" w:sz="0" w:space="0" w:color="auto"/>
            <w:right w:val="none" w:sz="0" w:space="0" w:color="auto"/>
          </w:divBdr>
        </w:div>
        <w:div w:id="871502086">
          <w:marLeft w:val="0"/>
          <w:marRight w:val="0"/>
          <w:marTop w:val="0"/>
          <w:marBottom w:val="0"/>
          <w:divBdr>
            <w:top w:val="none" w:sz="0" w:space="0" w:color="auto"/>
            <w:left w:val="none" w:sz="0" w:space="0" w:color="auto"/>
            <w:bottom w:val="none" w:sz="0" w:space="0" w:color="auto"/>
            <w:right w:val="none" w:sz="0" w:space="0" w:color="auto"/>
          </w:divBdr>
        </w:div>
        <w:div w:id="467624008">
          <w:marLeft w:val="0"/>
          <w:marRight w:val="0"/>
          <w:marTop w:val="0"/>
          <w:marBottom w:val="0"/>
          <w:divBdr>
            <w:top w:val="none" w:sz="0" w:space="0" w:color="auto"/>
            <w:left w:val="none" w:sz="0" w:space="0" w:color="auto"/>
            <w:bottom w:val="none" w:sz="0" w:space="0" w:color="auto"/>
            <w:right w:val="none" w:sz="0" w:space="0" w:color="auto"/>
          </w:divBdr>
        </w:div>
        <w:div w:id="1425611139">
          <w:marLeft w:val="0"/>
          <w:marRight w:val="0"/>
          <w:marTop w:val="0"/>
          <w:marBottom w:val="0"/>
          <w:divBdr>
            <w:top w:val="none" w:sz="0" w:space="0" w:color="auto"/>
            <w:left w:val="none" w:sz="0" w:space="0" w:color="auto"/>
            <w:bottom w:val="none" w:sz="0" w:space="0" w:color="auto"/>
            <w:right w:val="none" w:sz="0" w:space="0" w:color="auto"/>
          </w:divBdr>
        </w:div>
        <w:div w:id="1035692999">
          <w:marLeft w:val="0"/>
          <w:marRight w:val="0"/>
          <w:marTop w:val="0"/>
          <w:marBottom w:val="0"/>
          <w:divBdr>
            <w:top w:val="none" w:sz="0" w:space="0" w:color="auto"/>
            <w:left w:val="none" w:sz="0" w:space="0" w:color="auto"/>
            <w:bottom w:val="none" w:sz="0" w:space="0" w:color="auto"/>
            <w:right w:val="none" w:sz="0" w:space="0" w:color="auto"/>
          </w:divBdr>
        </w:div>
        <w:div w:id="1355158403">
          <w:marLeft w:val="0"/>
          <w:marRight w:val="0"/>
          <w:marTop w:val="0"/>
          <w:marBottom w:val="0"/>
          <w:divBdr>
            <w:top w:val="none" w:sz="0" w:space="0" w:color="auto"/>
            <w:left w:val="none" w:sz="0" w:space="0" w:color="auto"/>
            <w:bottom w:val="none" w:sz="0" w:space="0" w:color="auto"/>
            <w:right w:val="none" w:sz="0" w:space="0" w:color="auto"/>
          </w:divBdr>
        </w:div>
        <w:div w:id="588780929">
          <w:marLeft w:val="0"/>
          <w:marRight w:val="0"/>
          <w:marTop w:val="0"/>
          <w:marBottom w:val="0"/>
          <w:divBdr>
            <w:top w:val="none" w:sz="0" w:space="0" w:color="auto"/>
            <w:left w:val="none" w:sz="0" w:space="0" w:color="auto"/>
            <w:bottom w:val="none" w:sz="0" w:space="0" w:color="auto"/>
            <w:right w:val="none" w:sz="0" w:space="0" w:color="auto"/>
          </w:divBdr>
        </w:div>
        <w:div w:id="2080205378">
          <w:marLeft w:val="0"/>
          <w:marRight w:val="0"/>
          <w:marTop w:val="0"/>
          <w:marBottom w:val="0"/>
          <w:divBdr>
            <w:top w:val="none" w:sz="0" w:space="0" w:color="auto"/>
            <w:left w:val="none" w:sz="0" w:space="0" w:color="auto"/>
            <w:bottom w:val="none" w:sz="0" w:space="0" w:color="auto"/>
            <w:right w:val="none" w:sz="0" w:space="0" w:color="auto"/>
          </w:divBdr>
        </w:div>
        <w:div w:id="147139658">
          <w:marLeft w:val="1200"/>
          <w:marRight w:val="0"/>
          <w:marTop w:val="0"/>
          <w:marBottom w:val="0"/>
          <w:divBdr>
            <w:top w:val="none" w:sz="0" w:space="0" w:color="auto"/>
            <w:left w:val="none" w:sz="0" w:space="0" w:color="auto"/>
            <w:bottom w:val="none" w:sz="0" w:space="0" w:color="auto"/>
            <w:right w:val="none" w:sz="0" w:space="0" w:color="auto"/>
          </w:divBdr>
        </w:div>
        <w:div w:id="503709880">
          <w:marLeft w:val="0"/>
          <w:marRight w:val="0"/>
          <w:marTop w:val="0"/>
          <w:marBottom w:val="0"/>
          <w:divBdr>
            <w:top w:val="none" w:sz="0" w:space="0" w:color="auto"/>
            <w:left w:val="none" w:sz="0" w:space="0" w:color="auto"/>
            <w:bottom w:val="none" w:sz="0" w:space="0" w:color="auto"/>
            <w:right w:val="none" w:sz="0" w:space="0" w:color="auto"/>
          </w:divBdr>
        </w:div>
        <w:div w:id="573707658">
          <w:marLeft w:val="1200"/>
          <w:marRight w:val="0"/>
          <w:marTop w:val="0"/>
          <w:marBottom w:val="0"/>
          <w:divBdr>
            <w:top w:val="none" w:sz="0" w:space="0" w:color="auto"/>
            <w:left w:val="none" w:sz="0" w:space="0" w:color="auto"/>
            <w:bottom w:val="none" w:sz="0" w:space="0" w:color="auto"/>
            <w:right w:val="none" w:sz="0" w:space="0" w:color="auto"/>
          </w:divBdr>
        </w:div>
        <w:div w:id="1411151323">
          <w:marLeft w:val="1200"/>
          <w:marRight w:val="0"/>
          <w:marTop w:val="0"/>
          <w:marBottom w:val="0"/>
          <w:divBdr>
            <w:top w:val="none" w:sz="0" w:space="0" w:color="auto"/>
            <w:left w:val="none" w:sz="0" w:space="0" w:color="auto"/>
            <w:bottom w:val="none" w:sz="0" w:space="0" w:color="auto"/>
            <w:right w:val="none" w:sz="0" w:space="0" w:color="auto"/>
          </w:divBdr>
        </w:div>
        <w:div w:id="94790343">
          <w:marLeft w:val="0"/>
          <w:marRight w:val="0"/>
          <w:marTop w:val="0"/>
          <w:marBottom w:val="0"/>
          <w:divBdr>
            <w:top w:val="none" w:sz="0" w:space="0" w:color="auto"/>
            <w:left w:val="none" w:sz="0" w:space="0" w:color="auto"/>
            <w:bottom w:val="none" w:sz="0" w:space="0" w:color="auto"/>
            <w:right w:val="none" w:sz="0" w:space="0" w:color="auto"/>
          </w:divBdr>
        </w:div>
        <w:div w:id="576138270">
          <w:marLeft w:val="1200"/>
          <w:marRight w:val="0"/>
          <w:marTop w:val="0"/>
          <w:marBottom w:val="0"/>
          <w:divBdr>
            <w:top w:val="none" w:sz="0" w:space="0" w:color="auto"/>
            <w:left w:val="none" w:sz="0" w:space="0" w:color="auto"/>
            <w:bottom w:val="none" w:sz="0" w:space="0" w:color="auto"/>
            <w:right w:val="none" w:sz="0" w:space="0" w:color="auto"/>
          </w:divBdr>
        </w:div>
        <w:div w:id="264578837">
          <w:marLeft w:val="0"/>
          <w:marRight w:val="0"/>
          <w:marTop w:val="0"/>
          <w:marBottom w:val="0"/>
          <w:divBdr>
            <w:top w:val="none" w:sz="0" w:space="0" w:color="auto"/>
            <w:left w:val="none" w:sz="0" w:space="0" w:color="auto"/>
            <w:bottom w:val="none" w:sz="0" w:space="0" w:color="auto"/>
            <w:right w:val="none" w:sz="0" w:space="0" w:color="auto"/>
          </w:divBdr>
        </w:div>
        <w:div w:id="1572734841">
          <w:marLeft w:val="0"/>
          <w:marRight w:val="0"/>
          <w:marTop w:val="0"/>
          <w:marBottom w:val="0"/>
          <w:divBdr>
            <w:top w:val="none" w:sz="0" w:space="0" w:color="auto"/>
            <w:left w:val="none" w:sz="0" w:space="0" w:color="auto"/>
            <w:bottom w:val="none" w:sz="0" w:space="0" w:color="auto"/>
            <w:right w:val="none" w:sz="0" w:space="0" w:color="auto"/>
          </w:divBdr>
        </w:div>
        <w:div w:id="681467085">
          <w:marLeft w:val="0"/>
          <w:marRight w:val="0"/>
          <w:marTop w:val="0"/>
          <w:marBottom w:val="0"/>
          <w:divBdr>
            <w:top w:val="none" w:sz="0" w:space="0" w:color="auto"/>
            <w:left w:val="none" w:sz="0" w:space="0" w:color="auto"/>
            <w:bottom w:val="none" w:sz="0" w:space="0" w:color="auto"/>
            <w:right w:val="none" w:sz="0" w:space="0" w:color="auto"/>
          </w:divBdr>
        </w:div>
        <w:div w:id="1085343308">
          <w:marLeft w:val="1200"/>
          <w:marRight w:val="0"/>
          <w:marTop w:val="0"/>
          <w:marBottom w:val="0"/>
          <w:divBdr>
            <w:top w:val="none" w:sz="0" w:space="0" w:color="auto"/>
            <w:left w:val="none" w:sz="0" w:space="0" w:color="auto"/>
            <w:bottom w:val="none" w:sz="0" w:space="0" w:color="auto"/>
            <w:right w:val="none" w:sz="0" w:space="0" w:color="auto"/>
          </w:divBdr>
        </w:div>
        <w:div w:id="429472426">
          <w:marLeft w:val="0"/>
          <w:marRight w:val="0"/>
          <w:marTop w:val="0"/>
          <w:marBottom w:val="0"/>
          <w:divBdr>
            <w:top w:val="none" w:sz="0" w:space="0" w:color="auto"/>
            <w:left w:val="none" w:sz="0" w:space="0" w:color="auto"/>
            <w:bottom w:val="none" w:sz="0" w:space="0" w:color="auto"/>
            <w:right w:val="none" w:sz="0" w:space="0" w:color="auto"/>
          </w:divBdr>
        </w:div>
        <w:div w:id="354381122">
          <w:marLeft w:val="1200"/>
          <w:marRight w:val="0"/>
          <w:marTop w:val="0"/>
          <w:marBottom w:val="0"/>
          <w:divBdr>
            <w:top w:val="none" w:sz="0" w:space="0" w:color="auto"/>
            <w:left w:val="none" w:sz="0" w:space="0" w:color="auto"/>
            <w:bottom w:val="none" w:sz="0" w:space="0" w:color="auto"/>
            <w:right w:val="none" w:sz="0" w:space="0" w:color="auto"/>
          </w:divBdr>
        </w:div>
        <w:div w:id="729500422">
          <w:marLeft w:val="0"/>
          <w:marRight w:val="0"/>
          <w:marTop w:val="0"/>
          <w:marBottom w:val="0"/>
          <w:divBdr>
            <w:top w:val="none" w:sz="0" w:space="0" w:color="auto"/>
            <w:left w:val="none" w:sz="0" w:space="0" w:color="auto"/>
            <w:bottom w:val="none" w:sz="0" w:space="0" w:color="auto"/>
            <w:right w:val="none" w:sz="0" w:space="0" w:color="auto"/>
          </w:divBdr>
        </w:div>
        <w:div w:id="1391922814">
          <w:marLeft w:val="1200"/>
          <w:marRight w:val="0"/>
          <w:marTop w:val="0"/>
          <w:marBottom w:val="0"/>
          <w:divBdr>
            <w:top w:val="none" w:sz="0" w:space="0" w:color="auto"/>
            <w:left w:val="none" w:sz="0" w:space="0" w:color="auto"/>
            <w:bottom w:val="none" w:sz="0" w:space="0" w:color="auto"/>
            <w:right w:val="none" w:sz="0" w:space="0" w:color="auto"/>
          </w:divBdr>
        </w:div>
        <w:div w:id="101994272">
          <w:marLeft w:val="1200"/>
          <w:marRight w:val="0"/>
          <w:marTop w:val="0"/>
          <w:marBottom w:val="0"/>
          <w:divBdr>
            <w:top w:val="none" w:sz="0" w:space="0" w:color="auto"/>
            <w:left w:val="none" w:sz="0" w:space="0" w:color="auto"/>
            <w:bottom w:val="none" w:sz="0" w:space="0" w:color="auto"/>
            <w:right w:val="none" w:sz="0" w:space="0" w:color="auto"/>
          </w:divBdr>
        </w:div>
        <w:div w:id="819613587">
          <w:marLeft w:val="1200"/>
          <w:marRight w:val="0"/>
          <w:marTop w:val="0"/>
          <w:marBottom w:val="0"/>
          <w:divBdr>
            <w:top w:val="none" w:sz="0" w:space="0" w:color="auto"/>
            <w:left w:val="none" w:sz="0" w:space="0" w:color="auto"/>
            <w:bottom w:val="none" w:sz="0" w:space="0" w:color="auto"/>
            <w:right w:val="none" w:sz="0" w:space="0" w:color="auto"/>
          </w:divBdr>
        </w:div>
        <w:div w:id="1606185598">
          <w:marLeft w:val="1200"/>
          <w:marRight w:val="0"/>
          <w:marTop w:val="0"/>
          <w:marBottom w:val="0"/>
          <w:divBdr>
            <w:top w:val="none" w:sz="0" w:space="0" w:color="auto"/>
            <w:left w:val="none" w:sz="0" w:space="0" w:color="auto"/>
            <w:bottom w:val="none" w:sz="0" w:space="0" w:color="auto"/>
            <w:right w:val="none" w:sz="0" w:space="0" w:color="auto"/>
          </w:divBdr>
        </w:div>
        <w:div w:id="132404125">
          <w:marLeft w:val="1200"/>
          <w:marRight w:val="0"/>
          <w:marTop w:val="0"/>
          <w:marBottom w:val="0"/>
          <w:divBdr>
            <w:top w:val="none" w:sz="0" w:space="0" w:color="auto"/>
            <w:left w:val="none" w:sz="0" w:space="0" w:color="auto"/>
            <w:bottom w:val="none" w:sz="0" w:space="0" w:color="auto"/>
            <w:right w:val="none" w:sz="0" w:space="0" w:color="auto"/>
          </w:divBdr>
        </w:div>
        <w:div w:id="1589802912">
          <w:marLeft w:val="1200"/>
          <w:marRight w:val="0"/>
          <w:marTop w:val="0"/>
          <w:marBottom w:val="0"/>
          <w:divBdr>
            <w:top w:val="none" w:sz="0" w:space="0" w:color="auto"/>
            <w:left w:val="none" w:sz="0" w:space="0" w:color="auto"/>
            <w:bottom w:val="none" w:sz="0" w:space="0" w:color="auto"/>
            <w:right w:val="none" w:sz="0" w:space="0" w:color="auto"/>
          </w:divBdr>
        </w:div>
        <w:div w:id="1532842227">
          <w:marLeft w:val="0"/>
          <w:marRight w:val="0"/>
          <w:marTop w:val="0"/>
          <w:marBottom w:val="0"/>
          <w:divBdr>
            <w:top w:val="none" w:sz="0" w:space="0" w:color="auto"/>
            <w:left w:val="none" w:sz="0" w:space="0" w:color="auto"/>
            <w:bottom w:val="none" w:sz="0" w:space="0" w:color="auto"/>
            <w:right w:val="none" w:sz="0" w:space="0" w:color="auto"/>
          </w:divBdr>
        </w:div>
        <w:div w:id="201871079">
          <w:marLeft w:val="0"/>
          <w:marRight w:val="0"/>
          <w:marTop w:val="0"/>
          <w:marBottom w:val="0"/>
          <w:divBdr>
            <w:top w:val="none" w:sz="0" w:space="0" w:color="auto"/>
            <w:left w:val="none" w:sz="0" w:space="0" w:color="auto"/>
            <w:bottom w:val="none" w:sz="0" w:space="0" w:color="auto"/>
            <w:right w:val="none" w:sz="0" w:space="0" w:color="auto"/>
          </w:divBdr>
        </w:div>
        <w:div w:id="537165806">
          <w:marLeft w:val="0"/>
          <w:marRight w:val="0"/>
          <w:marTop w:val="0"/>
          <w:marBottom w:val="0"/>
          <w:divBdr>
            <w:top w:val="none" w:sz="0" w:space="0" w:color="auto"/>
            <w:left w:val="none" w:sz="0" w:space="0" w:color="auto"/>
            <w:bottom w:val="none" w:sz="0" w:space="0" w:color="auto"/>
            <w:right w:val="none" w:sz="0" w:space="0" w:color="auto"/>
          </w:divBdr>
        </w:div>
        <w:div w:id="114644319">
          <w:marLeft w:val="1200"/>
          <w:marRight w:val="0"/>
          <w:marTop w:val="0"/>
          <w:marBottom w:val="0"/>
          <w:divBdr>
            <w:top w:val="none" w:sz="0" w:space="0" w:color="auto"/>
            <w:left w:val="none" w:sz="0" w:space="0" w:color="auto"/>
            <w:bottom w:val="none" w:sz="0" w:space="0" w:color="auto"/>
            <w:right w:val="none" w:sz="0" w:space="0" w:color="auto"/>
          </w:divBdr>
        </w:div>
        <w:div w:id="1000891236">
          <w:marLeft w:val="0"/>
          <w:marRight w:val="0"/>
          <w:marTop w:val="0"/>
          <w:marBottom w:val="0"/>
          <w:divBdr>
            <w:top w:val="none" w:sz="0" w:space="0" w:color="auto"/>
            <w:left w:val="none" w:sz="0" w:space="0" w:color="auto"/>
            <w:bottom w:val="none" w:sz="0" w:space="0" w:color="auto"/>
            <w:right w:val="none" w:sz="0" w:space="0" w:color="auto"/>
          </w:divBdr>
        </w:div>
        <w:div w:id="406002753">
          <w:marLeft w:val="0"/>
          <w:marRight w:val="0"/>
          <w:marTop w:val="0"/>
          <w:marBottom w:val="0"/>
          <w:divBdr>
            <w:top w:val="none" w:sz="0" w:space="0" w:color="auto"/>
            <w:left w:val="none" w:sz="0" w:space="0" w:color="auto"/>
            <w:bottom w:val="none" w:sz="0" w:space="0" w:color="auto"/>
            <w:right w:val="none" w:sz="0" w:space="0" w:color="auto"/>
          </w:divBdr>
        </w:div>
        <w:div w:id="197665515">
          <w:marLeft w:val="0"/>
          <w:marRight w:val="0"/>
          <w:marTop w:val="0"/>
          <w:marBottom w:val="0"/>
          <w:divBdr>
            <w:top w:val="none" w:sz="0" w:space="0" w:color="auto"/>
            <w:left w:val="none" w:sz="0" w:space="0" w:color="auto"/>
            <w:bottom w:val="none" w:sz="0" w:space="0" w:color="auto"/>
            <w:right w:val="none" w:sz="0" w:space="0" w:color="auto"/>
          </w:divBdr>
        </w:div>
        <w:div w:id="902982092">
          <w:marLeft w:val="1200"/>
          <w:marRight w:val="0"/>
          <w:marTop w:val="0"/>
          <w:marBottom w:val="0"/>
          <w:divBdr>
            <w:top w:val="none" w:sz="0" w:space="0" w:color="auto"/>
            <w:left w:val="none" w:sz="0" w:space="0" w:color="auto"/>
            <w:bottom w:val="none" w:sz="0" w:space="0" w:color="auto"/>
            <w:right w:val="none" w:sz="0" w:space="0" w:color="auto"/>
          </w:divBdr>
        </w:div>
        <w:div w:id="1878854872">
          <w:marLeft w:val="0"/>
          <w:marRight w:val="0"/>
          <w:marTop w:val="0"/>
          <w:marBottom w:val="0"/>
          <w:divBdr>
            <w:top w:val="none" w:sz="0" w:space="0" w:color="auto"/>
            <w:left w:val="none" w:sz="0" w:space="0" w:color="auto"/>
            <w:bottom w:val="none" w:sz="0" w:space="0" w:color="auto"/>
            <w:right w:val="none" w:sz="0" w:space="0" w:color="auto"/>
          </w:divBdr>
        </w:div>
        <w:div w:id="893127519">
          <w:marLeft w:val="1200"/>
          <w:marRight w:val="0"/>
          <w:marTop w:val="0"/>
          <w:marBottom w:val="0"/>
          <w:divBdr>
            <w:top w:val="none" w:sz="0" w:space="0" w:color="auto"/>
            <w:left w:val="none" w:sz="0" w:space="0" w:color="auto"/>
            <w:bottom w:val="none" w:sz="0" w:space="0" w:color="auto"/>
            <w:right w:val="none" w:sz="0" w:space="0" w:color="auto"/>
          </w:divBdr>
        </w:div>
        <w:div w:id="1443263171">
          <w:marLeft w:val="1200"/>
          <w:marRight w:val="0"/>
          <w:marTop w:val="0"/>
          <w:marBottom w:val="0"/>
          <w:divBdr>
            <w:top w:val="none" w:sz="0" w:space="0" w:color="auto"/>
            <w:left w:val="none" w:sz="0" w:space="0" w:color="auto"/>
            <w:bottom w:val="none" w:sz="0" w:space="0" w:color="auto"/>
            <w:right w:val="none" w:sz="0" w:space="0" w:color="auto"/>
          </w:divBdr>
        </w:div>
        <w:div w:id="1348364924">
          <w:marLeft w:val="1200"/>
          <w:marRight w:val="0"/>
          <w:marTop w:val="0"/>
          <w:marBottom w:val="0"/>
          <w:divBdr>
            <w:top w:val="none" w:sz="0" w:space="0" w:color="auto"/>
            <w:left w:val="none" w:sz="0" w:space="0" w:color="auto"/>
            <w:bottom w:val="none" w:sz="0" w:space="0" w:color="auto"/>
            <w:right w:val="none" w:sz="0" w:space="0" w:color="auto"/>
          </w:divBdr>
        </w:div>
        <w:div w:id="1193032118">
          <w:marLeft w:val="1200"/>
          <w:marRight w:val="0"/>
          <w:marTop w:val="0"/>
          <w:marBottom w:val="0"/>
          <w:divBdr>
            <w:top w:val="none" w:sz="0" w:space="0" w:color="auto"/>
            <w:left w:val="none" w:sz="0" w:space="0" w:color="auto"/>
            <w:bottom w:val="none" w:sz="0" w:space="0" w:color="auto"/>
            <w:right w:val="none" w:sz="0" w:space="0" w:color="auto"/>
          </w:divBdr>
        </w:div>
        <w:div w:id="276914896">
          <w:marLeft w:val="0"/>
          <w:marRight w:val="0"/>
          <w:marTop w:val="0"/>
          <w:marBottom w:val="0"/>
          <w:divBdr>
            <w:top w:val="none" w:sz="0" w:space="0" w:color="auto"/>
            <w:left w:val="none" w:sz="0" w:space="0" w:color="auto"/>
            <w:bottom w:val="none" w:sz="0" w:space="0" w:color="auto"/>
            <w:right w:val="none" w:sz="0" w:space="0" w:color="auto"/>
          </w:divBdr>
        </w:div>
        <w:div w:id="1853109331">
          <w:marLeft w:val="0"/>
          <w:marRight w:val="0"/>
          <w:marTop w:val="0"/>
          <w:marBottom w:val="0"/>
          <w:divBdr>
            <w:top w:val="none" w:sz="0" w:space="0" w:color="auto"/>
            <w:left w:val="none" w:sz="0" w:space="0" w:color="auto"/>
            <w:bottom w:val="none" w:sz="0" w:space="0" w:color="auto"/>
            <w:right w:val="none" w:sz="0" w:space="0" w:color="auto"/>
          </w:divBdr>
        </w:div>
        <w:div w:id="1773043215">
          <w:marLeft w:val="0"/>
          <w:marRight w:val="0"/>
          <w:marTop w:val="0"/>
          <w:marBottom w:val="0"/>
          <w:divBdr>
            <w:top w:val="none" w:sz="0" w:space="0" w:color="auto"/>
            <w:left w:val="none" w:sz="0" w:space="0" w:color="auto"/>
            <w:bottom w:val="none" w:sz="0" w:space="0" w:color="auto"/>
            <w:right w:val="none" w:sz="0" w:space="0" w:color="auto"/>
          </w:divBdr>
        </w:div>
        <w:div w:id="702751647">
          <w:marLeft w:val="1200"/>
          <w:marRight w:val="0"/>
          <w:marTop w:val="0"/>
          <w:marBottom w:val="0"/>
          <w:divBdr>
            <w:top w:val="none" w:sz="0" w:space="0" w:color="auto"/>
            <w:left w:val="none" w:sz="0" w:space="0" w:color="auto"/>
            <w:bottom w:val="none" w:sz="0" w:space="0" w:color="auto"/>
            <w:right w:val="none" w:sz="0" w:space="0" w:color="auto"/>
          </w:divBdr>
        </w:div>
        <w:div w:id="246309647">
          <w:marLeft w:val="0"/>
          <w:marRight w:val="0"/>
          <w:marTop w:val="0"/>
          <w:marBottom w:val="0"/>
          <w:divBdr>
            <w:top w:val="none" w:sz="0" w:space="0" w:color="auto"/>
            <w:left w:val="none" w:sz="0" w:space="0" w:color="auto"/>
            <w:bottom w:val="none" w:sz="0" w:space="0" w:color="auto"/>
            <w:right w:val="none" w:sz="0" w:space="0" w:color="auto"/>
          </w:divBdr>
        </w:div>
        <w:div w:id="1654675760">
          <w:marLeft w:val="1200"/>
          <w:marRight w:val="0"/>
          <w:marTop w:val="0"/>
          <w:marBottom w:val="0"/>
          <w:divBdr>
            <w:top w:val="none" w:sz="0" w:space="0" w:color="auto"/>
            <w:left w:val="none" w:sz="0" w:space="0" w:color="auto"/>
            <w:bottom w:val="none" w:sz="0" w:space="0" w:color="auto"/>
            <w:right w:val="none" w:sz="0" w:space="0" w:color="auto"/>
          </w:divBdr>
        </w:div>
        <w:div w:id="937760808">
          <w:marLeft w:val="1200"/>
          <w:marRight w:val="0"/>
          <w:marTop w:val="0"/>
          <w:marBottom w:val="0"/>
          <w:divBdr>
            <w:top w:val="none" w:sz="0" w:space="0" w:color="auto"/>
            <w:left w:val="none" w:sz="0" w:space="0" w:color="auto"/>
            <w:bottom w:val="none" w:sz="0" w:space="0" w:color="auto"/>
            <w:right w:val="none" w:sz="0" w:space="0" w:color="auto"/>
          </w:divBdr>
        </w:div>
        <w:div w:id="1032805429">
          <w:marLeft w:val="0"/>
          <w:marRight w:val="0"/>
          <w:marTop w:val="0"/>
          <w:marBottom w:val="0"/>
          <w:divBdr>
            <w:top w:val="none" w:sz="0" w:space="0" w:color="auto"/>
            <w:left w:val="none" w:sz="0" w:space="0" w:color="auto"/>
            <w:bottom w:val="none" w:sz="0" w:space="0" w:color="auto"/>
            <w:right w:val="none" w:sz="0" w:space="0" w:color="auto"/>
          </w:divBdr>
        </w:div>
        <w:div w:id="58066578">
          <w:marLeft w:val="1200"/>
          <w:marRight w:val="0"/>
          <w:marTop w:val="0"/>
          <w:marBottom w:val="0"/>
          <w:divBdr>
            <w:top w:val="none" w:sz="0" w:space="0" w:color="auto"/>
            <w:left w:val="none" w:sz="0" w:space="0" w:color="auto"/>
            <w:bottom w:val="none" w:sz="0" w:space="0" w:color="auto"/>
            <w:right w:val="none" w:sz="0" w:space="0" w:color="auto"/>
          </w:divBdr>
        </w:div>
        <w:div w:id="288633874">
          <w:marLeft w:val="1200"/>
          <w:marRight w:val="0"/>
          <w:marTop w:val="0"/>
          <w:marBottom w:val="0"/>
          <w:divBdr>
            <w:top w:val="none" w:sz="0" w:space="0" w:color="auto"/>
            <w:left w:val="none" w:sz="0" w:space="0" w:color="auto"/>
            <w:bottom w:val="none" w:sz="0" w:space="0" w:color="auto"/>
            <w:right w:val="none" w:sz="0" w:space="0" w:color="auto"/>
          </w:divBdr>
        </w:div>
        <w:div w:id="872812270">
          <w:marLeft w:val="1200"/>
          <w:marRight w:val="0"/>
          <w:marTop w:val="0"/>
          <w:marBottom w:val="0"/>
          <w:divBdr>
            <w:top w:val="none" w:sz="0" w:space="0" w:color="auto"/>
            <w:left w:val="none" w:sz="0" w:space="0" w:color="auto"/>
            <w:bottom w:val="none" w:sz="0" w:space="0" w:color="auto"/>
            <w:right w:val="none" w:sz="0" w:space="0" w:color="auto"/>
          </w:divBdr>
        </w:div>
        <w:div w:id="1417289267">
          <w:marLeft w:val="1200"/>
          <w:marRight w:val="0"/>
          <w:marTop w:val="0"/>
          <w:marBottom w:val="0"/>
          <w:divBdr>
            <w:top w:val="none" w:sz="0" w:space="0" w:color="auto"/>
            <w:left w:val="none" w:sz="0" w:space="0" w:color="auto"/>
            <w:bottom w:val="none" w:sz="0" w:space="0" w:color="auto"/>
            <w:right w:val="none" w:sz="0" w:space="0" w:color="auto"/>
          </w:divBdr>
        </w:div>
        <w:div w:id="494423051">
          <w:marLeft w:val="1200"/>
          <w:marRight w:val="0"/>
          <w:marTop w:val="0"/>
          <w:marBottom w:val="0"/>
          <w:divBdr>
            <w:top w:val="none" w:sz="0" w:space="0" w:color="auto"/>
            <w:left w:val="none" w:sz="0" w:space="0" w:color="auto"/>
            <w:bottom w:val="none" w:sz="0" w:space="0" w:color="auto"/>
            <w:right w:val="none" w:sz="0" w:space="0" w:color="auto"/>
          </w:divBdr>
        </w:div>
        <w:div w:id="1340044350">
          <w:marLeft w:val="1200"/>
          <w:marRight w:val="0"/>
          <w:marTop w:val="0"/>
          <w:marBottom w:val="0"/>
          <w:divBdr>
            <w:top w:val="none" w:sz="0" w:space="0" w:color="auto"/>
            <w:left w:val="none" w:sz="0" w:space="0" w:color="auto"/>
            <w:bottom w:val="none" w:sz="0" w:space="0" w:color="auto"/>
            <w:right w:val="none" w:sz="0" w:space="0" w:color="auto"/>
          </w:divBdr>
        </w:div>
        <w:div w:id="390662591">
          <w:marLeft w:val="1200"/>
          <w:marRight w:val="0"/>
          <w:marTop w:val="0"/>
          <w:marBottom w:val="0"/>
          <w:divBdr>
            <w:top w:val="none" w:sz="0" w:space="0" w:color="auto"/>
            <w:left w:val="none" w:sz="0" w:space="0" w:color="auto"/>
            <w:bottom w:val="none" w:sz="0" w:space="0" w:color="auto"/>
            <w:right w:val="none" w:sz="0" w:space="0" w:color="auto"/>
          </w:divBdr>
        </w:div>
        <w:div w:id="1598557564">
          <w:marLeft w:val="1200"/>
          <w:marRight w:val="0"/>
          <w:marTop w:val="0"/>
          <w:marBottom w:val="0"/>
          <w:divBdr>
            <w:top w:val="none" w:sz="0" w:space="0" w:color="auto"/>
            <w:left w:val="none" w:sz="0" w:space="0" w:color="auto"/>
            <w:bottom w:val="none" w:sz="0" w:space="0" w:color="auto"/>
            <w:right w:val="none" w:sz="0" w:space="0" w:color="auto"/>
          </w:divBdr>
        </w:div>
        <w:div w:id="1411931180">
          <w:marLeft w:val="1200"/>
          <w:marRight w:val="0"/>
          <w:marTop w:val="0"/>
          <w:marBottom w:val="0"/>
          <w:divBdr>
            <w:top w:val="none" w:sz="0" w:space="0" w:color="auto"/>
            <w:left w:val="none" w:sz="0" w:space="0" w:color="auto"/>
            <w:bottom w:val="none" w:sz="0" w:space="0" w:color="auto"/>
            <w:right w:val="none" w:sz="0" w:space="0" w:color="auto"/>
          </w:divBdr>
        </w:div>
        <w:div w:id="348720992">
          <w:marLeft w:val="1200"/>
          <w:marRight w:val="0"/>
          <w:marTop w:val="0"/>
          <w:marBottom w:val="0"/>
          <w:divBdr>
            <w:top w:val="none" w:sz="0" w:space="0" w:color="auto"/>
            <w:left w:val="none" w:sz="0" w:space="0" w:color="auto"/>
            <w:bottom w:val="none" w:sz="0" w:space="0" w:color="auto"/>
            <w:right w:val="none" w:sz="0" w:space="0" w:color="auto"/>
          </w:divBdr>
        </w:div>
        <w:div w:id="1554151611">
          <w:marLeft w:val="1200"/>
          <w:marRight w:val="0"/>
          <w:marTop w:val="0"/>
          <w:marBottom w:val="0"/>
          <w:divBdr>
            <w:top w:val="none" w:sz="0" w:space="0" w:color="auto"/>
            <w:left w:val="none" w:sz="0" w:space="0" w:color="auto"/>
            <w:bottom w:val="none" w:sz="0" w:space="0" w:color="auto"/>
            <w:right w:val="none" w:sz="0" w:space="0" w:color="auto"/>
          </w:divBdr>
        </w:div>
        <w:div w:id="1346400865">
          <w:marLeft w:val="1200"/>
          <w:marRight w:val="0"/>
          <w:marTop w:val="0"/>
          <w:marBottom w:val="0"/>
          <w:divBdr>
            <w:top w:val="none" w:sz="0" w:space="0" w:color="auto"/>
            <w:left w:val="none" w:sz="0" w:space="0" w:color="auto"/>
            <w:bottom w:val="none" w:sz="0" w:space="0" w:color="auto"/>
            <w:right w:val="none" w:sz="0" w:space="0" w:color="auto"/>
          </w:divBdr>
        </w:div>
        <w:div w:id="591863997">
          <w:marLeft w:val="1200"/>
          <w:marRight w:val="0"/>
          <w:marTop w:val="0"/>
          <w:marBottom w:val="0"/>
          <w:divBdr>
            <w:top w:val="none" w:sz="0" w:space="0" w:color="auto"/>
            <w:left w:val="none" w:sz="0" w:space="0" w:color="auto"/>
            <w:bottom w:val="none" w:sz="0" w:space="0" w:color="auto"/>
            <w:right w:val="none" w:sz="0" w:space="0" w:color="auto"/>
          </w:divBdr>
        </w:div>
        <w:div w:id="2078672155">
          <w:marLeft w:val="1200"/>
          <w:marRight w:val="0"/>
          <w:marTop w:val="0"/>
          <w:marBottom w:val="0"/>
          <w:divBdr>
            <w:top w:val="none" w:sz="0" w:space="0" w:color="auto"/>
            <w:left w:val="none" w:sz="0" w:space="0" w:color="auto"/>
            <w:bottom w:val="none" w:sz="0" w:space="0" w:color="auto"/>
            <w:right w:val="none" w:sz="0" w:space="0" w:color="auto"/>
          </w:divBdr>
        </w:div>
        <w:div w:id="1521580237">
          <w:marLeft w:val="0"/>
          <w:marRight w:val="0"/>
          <w:marTop w:val="0"/>
          <w:marBottom w:val="0"/>
          <w:divBdr>
            <w:top w:val="none" w:sz="0" w:space="0" w:color="auto"/>
            <w:left w:val="none" w:sz="0" w:space="0" w:color="auto"/>
            <w:bottom w:val="none" w:sz="0" w:space="0" w:color="auto"/>
            <w:right w:val="none" w:sz="0" w:space="0" w:color="auto"/>
          </w:divBdr>
        </w:div>
        <w:div w:id="97261716">
          <w:marLeft w:val="0"/>
          <w:marRight w:val="0"/>
          <w:marTop w:val="0"/>
          <w:marBottom w:val="0"/>
          <w:divBdr>
            <w:top w:val="none" w:sz="0" w:space="0" w:color="auto"/>
            <w:left w:val="none" w:sz="0" w:space="0" w:color="auto"/>
            <w:bottom w:val="none" w:sz="0" w:space="0" w:color="auto"/>
            <w:right w:val="none" w:sz="0" w:space="0" w:color="auto"/>
          </w:divBdr>
        </w:div>
        <w:div w:id="2083915795">
          <w:marLeft w:val="1200"/>
          <w:marRight w:val="0"/>
          <w:marTop w:val="0"/>
          <w:marBottom w:val="0"/>
          <w:divBdr>
            <w:top w:val="none" w:sz="0" w:space="0" w:color="auto"/>
            <w:left w:val="none" w:sz="0" w:space="0" w:color="auto"/>
            <w:bottom w:val="none" w:sz="0" w:space="0" w:color="auto"/>
            <w:right w:val="none" w:sz="0" w:space="0" w:color="auto"/>
          </w:divBdr>
        </w:div>
        <w:div w:id="1467822371">
          <w:marLeft w:val="1200"/>
          <w:marRight w:val="0"/>
          <w:marTop w:val="0"/>
          <w:marBottom w:val="0"/>
          <w:divBdr>
            <w:top w:val="none" w:sz="0" w:space="0" w:color="auto"/>
            <w:left w:val="none" w:sz="0" w:space="0" w:color="auto"/>
            <w:bottom w:val="none" w:sz="0" w:space="0" w:color="auto"/>
            <w:right w:val="none" w:sz="0" w:space="0" w:color="auto"/>
          </w:divBdr>
        </w:div>
        <w:div w:id="528564458">
          <w:marLeft w:val="1200"/>
          <w:marRight w:val="0"/>
          <w:marTop w:val="0"/>
          <w:marBottom w:val="0"/>
          <w:divBdr>
            <w:top w:val="none" w:sz="0" w:space="0" w:color="auto"/>
            <w:left w:val="none" w:sz="0" w:space="0" w:color="auto"/>
            <w:bottom w:val="none" w:sz="0" w:space="0" w:color="auto"/>
            <w:right w:val="none" w:sz="0" w:space="0" w:color="auto"/>
          </w:divBdr>
        </w:div>
        <w:div w:id="1560820550">
          <w:marLeft w:val="0"/>
          <w:marRight w:val="0"/>
          <w:marTop w:val="0"/>
          <w:marBottom w:val="0"/>
          <w:divBdr>
            <w:top w:val="none" w:sz="0" w:space="0" w:color="auto"/>
            <w:left w:val="none" w:sz="0" w:space="0" w:color="auto"/>
            <w:bottom w:val="none" w:sz="0" w:space="0" w:color="auto"/>
            <w:right w:val="none" w:sz="0" w:space="0" w:color="auto"/>
          </w:divBdr>
        </w:div>
        <w:div w:id="2036728093">
          <w:marLeft w:val="1200"/>
          <w:marRight w:val="0"/>
          <w:marTop w:val="0"/>
          <w:marBottom w:val="0"/>
          <w:divBdr>
            <w:top w:val="none" w:sz="0" w:space="0" w:color="auto"/>
            <w:left w:val="none" w:sz="0" w:space="0" w:color="auto"/>
            <w:bottom w:val="none" w:sz="0" w:space="0" w:color="auto"/>
            <w:right w:val="none" w:sz="0" w:space="0" w:color="auto"/>
          </w:divBdr>
        </w:div>
      </w:divsChild>
    </w:div>
    <w:div w:id="1047607664">
      <w:bodyDiv w:val="1"/>
      <w:marLeft w:val="0"/>
      <w:marRight w:val="0"/>
      <w:marTop w:val="0"/>
      <w:marBottom w:val="0"/>
      <w:divBdr>
        <w:top w:val="none" w:sz="0" w:space="0" w:color="auto"/>
        <w:left w:val="none" w:sz="0" w:space="0" w:color="auto"/>
        <w:bottom w:val="none" w:sz="0" w:space="0" w:color="auto"/>
        <w:right w:val="none" w:sz="0" w:space="0" w:color="auto"/>
      </w:divBdr>
      <w:divsChild>
        <w:div w:id="1177385075">
          <w:marLeft w:val="0"/>
          <w:marRight w:val="0"/>
          <w:marTop w:val="0"/>
          <w:marBottom w:val="0"/>
          <w:divBdr>
            <w:top w:val="none" w:sz="0" w:space="0" w:color="auto"/>
            <w:left w:val="none" w:sz="0" w:space="0" w:color="auto"/>
            <w:bottom w:val="none" w:sz="0" w:space="0" w:color="auto"/>
            <w:right w:val="none" w:sz="0" w:space="0" w:color="auto"/>
          </w:divBdr>
        </w:div>
        <w:div w:id="1983655607">
          <w:marLeft w:val="1200"/>
          <w:marRight w:val="0"/>
          <w:marTop w:val="0"/>
          <w:marBottom w:val="0"/>
          <w:divBdr>
            <w:top w:val="none" w:sz="0" w:space="0" w:color="auto"/>
            <w:left w:val="none" w:sz="0" w:space="0" w:color="auto"/>
            <w:bottom w:val="none" w:sz="0" w:space="0" w:color="auto"/>
            <w:right w:val="none" w:sz="0" w:space="0" w:color="auto"/>
          </w:divBdr>
        </w:div>
        <w:div w:id="863593930">
          <w:marLeft w:val="1200"/>
          <w:marRight w:val="0"/>
          <w:marTop w:val="0"/>
          <w:marBottom w:val="0"/>
          <w:divBdr>
            <w:top w:val="none" w:sz="0" w:space="0" w:color="auto"/>
            <w:left w:val="none" w:sz="0" w:space="0" w:color="auto"/>
            <w:bottom w:val="none" w:sz="0" w:space="0" w:color="auto"/>
            <w:right w:val="none" w:sz="0" w:space="0" w:color="auto"/>
          </w:divBdr>
        </w:div>
        <w:div w:id="312410992">
          <w:marLeft w:val="0"/>
          <w:marRight w:val="0"/>
          <w:marTop w:val="0"/>
          <w:marBottom w:val="0"/>
          <w:divBdr>
            <w:top w:val="none" w:sz="0" w:space="0" w:color="auto"/>
            <w:left w:val="none" w:sz="0" w:space="0" w:color="auto"/>
            <w:bottom w:val="none" w:sz="0" w:space="0" w:color="auto"/>
            <w:right w:val="none" w:sz="0" w:space="0" w:color="auto"/>
          </w:divBdr>
        </w:div>
        <w:div w:id="1854684900">
          <w:marLeft w:val="1200"/>
          <w:marRight w:val="0"/>
          <w:marTop w:val="0"/>
          <w:marBottom w:val="0"/>
          <w:divBdr>
            <w:top w:val="none" w:sz="0" w:space="0" w:color="auto"/>
            <w:left w:val="none" w:sz="0" w:space="0" w:color="auto"/>
            <w:bottom w:val="none" w:sz="0" w:space="0" w:color="auto"/>
            <w:right w:val="none" w:sz="0" w:space="0" w:color="auto"/>
          </w:divBdr>
        </w:div>
        <w:div w:id="1369912731">
          <w:marLeft w:val="1200"/>
          <w:marRight w:val="0"/>
          <w:marTop w:val="0"/>
          <w:marBottom w:val="0"/>
          <w:divBdr>
            <w:top w:val="none" w:sz="0" w:space="0" w:color="auto"/>
            <w:left w:val="none" w:sz="0" w:space="0" w:color="auto"/>
            <w:bottom w:val="none" w:sz="0" w:space="0" w:color="auto"/>
            <w:right w:val="none" w:sz="0" w:space="0" w:color="auto"/>
          </w:divBdr>
        </w:div>
        <w:div w:id="595331133">
          <w:marLeft w:val="0"/>
          <w:marRight w:val="0"/>
          <w:marTop w:val="0"/>
          <w:marBottom w:val="0"/>
          <w:divBdr>
            <w:top w:val="none" w:sz="0" w:space="0" w:color="auto"/>
            <w:left w:val="none" w:sz="0" w:space="0" w:color="auto"/>
            <w:bottom w:val="none" w:sz="0" w:space="0" w:color="auto"/>
            <w:right w:val="none" w:sz="0" w:space="0" w:color="auto"/>
          </w:divBdr>
        </w:div>
        <w:div w:id="675577292">
          <w:marLeft w:val="0"/>
          <w:marRight w:val="0"/>
          <w:marTop w:val="0"/>
          <w:marBottom w:val="0"/>
          <w:divBdr>
            <w:top w:val="none" w:sz="0" w:space="0" w:color="auto"/>
            <w:left w:val="none" w:sz="0" w:space="0" w:color="auto"/>
            <w:bottom w:val="none" w:sz="0" w:space="0" w:color="auto"/>
            <w:right w:val="none" w:sz="0" w:space="0" w:color="auto"/>
          </w:divBdr>
        </w:div>
        <w:div w:id="823861123">
          <w:marLeft w:val="0"/>
          <w:marRight w:val="0"/>
          <w:marTop w:val="0"/>
          <w:marBottom w:val="0"/>
          <w:divBdr>
            <w:top w:val="none" w:sz="0" w:space="0" w:color="auto"/>
            <w:left w:val="none" w:sz="0" w:space="0" w:color="auto"/>
            <w:bottom w:val="none" w:sz="0" w:space="0" w:color="auto"/>
            <w:right w:val="none" w:sz="0" w:space="0" w:color="auto"/>
          </w:divBdr>
        </w:div>
        <w:div w:id="1809013782">
          <w:marLeft w:val="0"/>
          <w:marRight w:val="0"/>
          <w:marTop w:val="0"/>
          <w:marBottom w:val="0"/>
          <w:divBdr>
            <w:top w:val="none" w:sz="0" w:space="0" w:color="auto"/>
            <w:left w:val="none" w:sz="0" w:space="0" w:color="auto"/>
            <w:bottom w:val="none" w:sz="0" w:space="0" w:color="auto"/>
            <w:right w:val="none" w:sz="0" w:space="0" w:color="auto"/>
          </w:divBdr>
        </w:div>
        <w:div w:id="1670212336">
          <w:marLeft w:val="1200"/>
          <w:marRight w:val="0"/>
          <w:marTop w:val="0"/>
          <w:marBottom w:val="0"/>
          <w:divBdr>
            <w:top w:val="none" w:sz="0" w:space="0" w:color="auto"/>
            <w:left w:val="none" w:sz="0" w:space="0" w:color="auto"/>
            <w:bottom w:val="none" w:sz="0" w:space="0" w:color="auto"/>
            <w:right w:val="none" w:sz="0" w:space="0" w:color="auto"/>
          </w:divBdr>
        </w:div>
        <w:div w:id="694959301">
          <w:marLeft w:val="0"/>
          <w:marRight w:val="0"/>
          <w:marTop w:val="0"/>
          <w:marBottom w:val="0"/>
          <w:divBdr>
            <w:top w:val="none" w:sz="0" w:space="0" w:color="auto"/>
            <w:left w:val="none" w:sz="0" w:space="0" w:color="auto"/>
            <w:bottom w:val="none" w:sz="0" w:space="0" w:color="auto"/>
            <w:right w:val="none" w:sz="0" w:space="0" w:color="auto"/>
          </w:divBdr>
        </w:div>
        <w:div w:id="1940595986">
          <w:marLeft w:val="0"/>
          <w:marRight w:val="0"/>
          <w:marTop w:val="0"/>
          <w:marBottom w:val="0"/>
          <w:divBdr>
            <w:top w:val="none" w:sz="0" w:space="0" w:color="auto"/>
            <w:left w:val="none" w:sz="0" w:space="0" w:color="auto"/>
            <w:bottom w:val="none" w:sz="0" w:space="0" w:color="auto"/>
            <w:right w:val="none" w:sz="0" w:space="0" w:color="auto"/>
          </w:divBdr>
        </w:div>
      </w:divsChild>
    </w:div>
    <w:div w:id="1324895055">
      <w:bodyDiv w:val="1"/>
      <w:marLeft w:val="0"/>
      <w:marRight w:val="0"/>
      <w:marTop w:val="0"/>
      <w:marBottom w:val="0"/>
      <w:divBdr>
        <w:top w:val="none" w:sz="0" w:space="0" w:color="auto"/>
        <w:left w:val="none" w:sz="0" w:space="0" w:color="auto"/>
        <w:bottom w:val="none" w:sz="0" w:space="0" w:color="auto"/>
        <w:right w:val="none" w:sz="0" w:space="0" w:color="auto"/>
      </w:divBdr>
    </w:div>
    <w:div w:id="1529561502">
      <w:bodyDiv w:val="1"/>
      <w:marLeft w:val="0"/>
      <w:marRight w:val="0"/>
      <w:marTop w:val="0"/>
      <w:marBottom w:val="0"/>
      <w:divBdr>
        <w:top w:val="none" w:sz="0" w:space="0" w:color="auto"/>
        <w:left w:val="none" w:sz="0" w:space="0" w:color="auto"/>
        <w:bottom w:val="none" w:sz="0" w:space="0" w:color="auto"/>
        <w:right w:val="none" w:sz="0" w:space="0" w:color="auto"/>
      </w:divBdr>
      <w:divsChild>
        <w:div w:id="1907181846">
          <w:marLeft w:val="0"/>
          <w:marRight w:val="0"/>
          <w:marTop w:val="0"/>
          <w:marBottom w:val="0"/>
          <w:divBdr>
            <w:top w:val="none" w:sz="0" w:space="0" w:color="auto"/>
            <w:left w:val="none" w:sz="0" w:space="0" w:color="auto"/>
            <w:bottom w:val="none" w:sz="0" w:space="0" w:color="auto"/>
            <w:right w:val="none" w:sz="0" w:space="0" w:color="auto"/>
          </w:divBdr>
          <w:divsChild>
            <w:div w:id="1991329356">
              <w:marLeft w:val="0"/>
              <w:marRight w:val="0"/>
              <w:marTop w:val="0"/>
              <w:marBottom w:val="0"/>
              <w:divBdr>
                <w:top w:val="none" w:sz="0" w:space="0" w:color="auto"/>
                <w:left w:val="none" w:sz="0" w:space="0" w:color="auto"/>
                <w:bottom w:val="none" w:sz="0" w:space="0" w:color="auto"/>
                <w:right w:val="none" w:sz="0" w:space="0" w:color="auto"/>
              </w:divBdr>
            </w:div>
          </w:divsChild>
        </w:div>
        <w:div w:id="1868525381">
          <w:marLeft w:val="0"/>
          <w:marRight w:val="0"/>
          <w:marTop w:val="0"/>
          <w:marBottom w:val="0"/>
          <w:divBdr>
            <w:top w:val="none" w:sz="0" w:space="0" w:color="auto"/>
            <w:left w:val="none" w:sz="0" w:space="0" w:color="auto"/>
            <w:bottom w:val="none" w:sz="0" w:space="0" w:color="auto"/>
            <w:right w:val="none" w:sz="0" w:space="0" w:color="auto"/>
          </w:divBdr>
        </w:div>
        <w:div w:id="1464350082">
          <w:marLeft w:val="1200"/>
          <w:marRight w:val="0"/>
          <w:marTop w:val="0"/>
          <w:marBottom w:val="0"/>
          <w:divBdr>
            <w:top w:val="none" w:sz="0" w:space="0" w:color="auto"/>
            <w:left w:val="none" w:sz="0" w:space="0" w:color="auto"/>
            <w:bottom w:val="none" w:sz="0" w:space="0" w:color="auto"/>
            <w:right w:val="none" w:sz="0" w:space="0" w:color="auto"/>
          </w:divBdr>
        </w:div>
        <w:div w:id="1681006608">
          <w:marLeft w:val="0"/>
          <w:marRight w:val="0"/>
          <w:marTop w:val="0"/>
          <w:marBottom w:val="0"/>
          <w:divBdr>
            <w:top w:val="none" w:sz="0" w:space="0" w:color="auto"/>
            <w:left w:val="none" w:sz="0" w:space="0" w:color="auto"/>
            <w:bottom w:val="none" w:sz="0" w:space="0" w:color="auto"/>
            <w:right w:val="none" w:sz="0" w:space="0" w:color="auto"/>
          </w:divBdr>
        </w:div>
        <w:div w:id="283461571">
          <w:marLeft w:val="0"/>
          <w:marRight w:val="0"/>
          <w:marTop w:val="0"/>
          <w:marBottom w:val="0"/>
          <w:divBdr>
            <w:top w:val="none" w:sz="0" w:space="0" w:color="auto"/>
            <w:left w:val="none" w:sz="0" w:space="0" w:color="auto"/>
            <w:bottom w:val="none" w:sz="0" w:space="0" w:color="auto"/>
            <w:right w:val="none" w:sz="0" w:space="0" w:color="auto"/>
          </w:divBdr>
        </w:div>
        <w:div w:id="414285077">
          <w:marLeft w:val="1200"/>
          <w:marRight w:val="0"/>
          <w:marTop w:val="0"/>
          <w:marBottom w:val="0"/>
          <w:divBdr>
            <w:top w:val="none" w:sz="0" w:space="0" w:color="auto"/>
            <w:left w:val="none" w:sz="0" w:space="0" w:color="auto"/>
            <w:bottom w:val="none" w:sz="0" w:space="0" w:color="auto"/>
            <w:right w:val="none" w:sz="0" w:space="0" w:color="auto"/>
          </w:divBdr>
        </w:div>
        <w:div w:id="1204294068">
          <w:marLeft w:val="1200"/>
          <w:marRight w:val="0"/>
          <w:marTop w:val="0"/>
          <w:marBottom w:val="0"/>
          <w:divBdr>
            <w:top w:val="none" w:sz="0" w:space="0" w:color="auto"/>
            <w:left w:val="none" w:sz="0" w:space="0" w:color="auto"/>
            <w:bottom w:val="none" w:sz="0" w:space="0" w:color="auto"/>
            <w:right w:val="none" w:sz="0" w:space="0" w:color="auto"/>
          </w:divBdr>
        </w:div>
        <w:div w:id="566110920">
          <w:marLeft w:val="1200"/>
          <w:marRight w:val="0"/>
          <w:marTop w:val="0"/>
          <w:marBottom w:val="0"/>
          <w:divBdr>
            <w:top w:val="none" w:sz="0" w:space="0" w:color="auto"/>
            <w:left w:val="none" w:sz="0" w:space="0" w:color="auto"/>
            <w:bottom w:val="none" w:sz="0" w:space="0" w:color="auto"/>
            <w:right w:val="none" w:sz="0" w:space="0" w:color="auto"/>
          </w:divBdr>
        </w:div>
        <w:div w:id="1459297730">
          <w:marLeft w:val="0"/>
          <w:marRight w:val="0"/>
          <w:marTop w:val="0"/>
          <w:marBottom w:val="0"/>
          <w:divBdr>
            <w:top w:val="none" w:sz="0" w:space="0" w:color="auto"/>
            <w:left w:val="none" w:sz="0" w:space="0" w:color="auto"/>
            <w:bottom w:val="none" w:sz="0" w:space="0" w:color="auto"/>
            <w:right w:val="none" w:sz="0" w:space="0" w:color="auto"/>
          </w:divBdr>
        </w:div>
        <w:div w:id="937446185">
          <w:marLeft w:val="0"/>
          <w:marRight w:val="0"/>
          <w:marTop w:val="0"/>
          <w:marBottom w:val="0"/>
          <w:divBdr>
            <w:top w:val="none" w:sz="0" w:space="0" w:color="auto"/>
            <w:left w:val="none" w:sz="0" w:space="0" w:color="auto"/>
            <w:bottom w:val="none" w:sz="0" w:space="0" w:color="auto"/>
            <w:right w:val="none" w:sz="0" w:space="0" w:color="auto"/>
          </w:divBdr>
        </w:div>
        <w:div w:id="86390755">
          <w:marLeft w:val="1200"/>
          <w:marRight w:val="0"/>
          <w:marTop w:val="0"/>
          <w:marBottom w:val="0"/>
          <w:divBdr>
            <w:top w:val="none" w:sz="0" w:space="0" w:color="auto"/>
            <w:left w:val="none" w:sz="0" w:space="0" w:color="auto"/>
            <w:bottom w:val="none" w:sz="0" w:space="0" w:color="auto"/>
            <w:right w:val="none" w:sz="0" w:space="0" w:color="auto"/>
          </w:divBdr>
        </w:div>
        <w:div w:id="403793542">
          <w:marLeft w:val="0"/>
          <w:marRight w:val="0"/>
          <w:marTop w:val="0"/>
          <w:marBottom w:val="0"/>
          <w:divBdr>
            <w:top w:val="none" w:sz="0" w:space="0" w:color="auto"/>
            <w:left w:val="none" w:sz="0" w:space="0" w:color="auto"/>
            <w:bottom w:val="none" w:sz="0" w:space="0" w:color="auto"/>
            <w:right w:val="none" w:sz="0" w:space="0" w:color="auto"/>
          </w:divBdr>
        </w:div>
        <w:div w:id="1427271171">
          <w:marLeft w:val="0"/>
          <w:marRight w:val="0"/>
          <w:marTop w:val="0"/>
          <w:marBottom w:val="0"/>
          <w:divBdr>
            <w:top w:val="none" w:sz="0" w:space="0" w:color="auto"/>
            <w:left w:val="none" w:sz="0" w:space="0" w:color="auto"/>
            <w:bottom w:val="none" w:sz="0" w:space="0" w:color="auto"/>
            <w:right w:val="none" w:sz="0" w:space="0" w:color="auto"/>
          </w:divBdr>
        </w:div>
        <w:div w:id="592248961">
          <w:marLeft w:val="1200"/>
          <w:marRight w:val="0"/>
          <w:marTop w:val="0"/>
          <w:marBottom w:val="0"/>
          <w:divBdr>
            <w:top w:val="none" w:sz="0" w:space="0" w:color="auto"/>
            <w:left w:val="none" w:sz="0" w:space="0" w:color="auto"/>
            <w:bottom w:val="none" w:sz="0" w:space="0" w:color="auto"/>
            <w:right w:val="none" w:sz="0" w:space="0" w:color="auto"/>
          </w:divBdr>
        </w:div>
        <w:div w:id="1448041874">
          <w:marLeft w:val="1200"/>
          <w:marRight w:val="0"/>
          <w:marTop w:val="0"/>
          <w:marBottom w:val="0"/>
          <w:divBdr>
            <w:top w:val="none" w:sz="0" w:space="0" w:color="auto"/>
            <w:left w:val="none" w:sz="0" w:space="0" w:color="auto"/>
            <w:bottom w:val="none" w:sz="0" w:space="0" w:color="auto"/>
            <w:right w:val="none" w:sz="0" w:space="0" w:color="auto"/>
          </w:divBdr>
        </w:div>
      </w:divsChild>
    </w:div>
    <w:div w:id="1615868548">
      <w:bodyDiv w:val="1"/>
      <w:marLeft w:val="0"/>
      <w:marRight w:val="0"/>
      <w:marTop w:val="0"/>
      <w:marBottom w:val="0"/>
      <w:divBdr>
        <w:top w:val="none" w:sz="0" w:space="0" w:color="auto"/>
        <w:left w:val="none" w:sz="0" w:space="0" w:color="auto"/>
        <w:bottom w:val="none" w:sz="0" w:space="0" w:color="auto"/>
        <w:right w:val="none" w:sz="0" w:space="0" w:color="auto"/>
      </w:divBdr>
      <w:divsChild>
        <w:div w:id="1457142774">
          <w:marLeft w:val="0"/>
          <w:marRight w:val="0"/>
          <w:marTop w:val="0"/>
          <w:marBottom w:val="0"/>
          <w:divBdr>
            <w:top w:val="none" w:sz="0" w:space="0" w:color="auto"/>
            <w:left w:val="none" w:sz="0" w:space="0" w:color="auto"/>
            <w:bottom w:val="none" w:sz="0" w:space="0" w:color="auto"/>
            <w:right w:val="none" w:sz="0" w:space="0" w:color="auto"/>
          </w:divBdr>
        </w:div>
      </w:divsChild>
    </w:div>
    <w:div w:id="1649895106">
      <w:bodyDiv w:val="1"/>
      <w:marLeft w:val="0"/>
      <w:marRight w:val="0"/>
      <w:marTop w:val="0"/>
      <w:marBottom w:val="0"/>
      <w:divBdr>
        <w:top w:val="none" w:sz="0" w:space="0" w:color="auto"/>
        <w:left w:val="none" w:sz="0" w:space="0" w:color="auto"/>
        <w:bottom w:val="none" w:sz="0" w:space="0" w:color="auto"/>
        <w:right w:val="none" w:sz="0" w:space="0" w:color="auto"/>
      </w:divBdr>
      <w:divsChild>
        <w:div w:id="243416417">
          <w:marLeft w:val="0"/>
          <w:marRight w:val="0"/>
          <w:marTop w:val="0"/>
          <w:marBottom w:val="0"/>
          <w:divBdr>
            <w:top w:val="none" w:sz="0" w:space="0" w:color="auto"/>
            <w:left w:val="none" w:sz="0" w:space="0" w:color="auto"/>
            <w:bottom w:val="none" w:sz="0" w:space="0" w:color="auto"/>
            <w:right w:val="none" w:sz="0" w:space="0" w:color="auto"/>
          </w:divBdr>
          <w:divsChild>
            <w:div w:id="680278871">
              <w:marLeft w:val="0"/>
              <w:marRight w:val="0"/>
              <w:marTop w:val="0"/>
              <w:marBottom w:val="0"/>
              <w:divBdr>
                <w:top w:val="none" w:sz="0" w:space="0" w:color="auto"/>
                <w:left w:val="none" w:sz="0" w:space="0" w:color="auto"/>
                <w:bottom w:val="none" w:sz="0" w:space="0" w:color="auto"/>
                <w:right w:val="none" w:sz="0" w:space="0" w:color="auto"/>
              </w:divBdr>
              <w:divsChild>
                <w:div w:id="188633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200798">
      <w:bodyDiv w:val="1"/>
      <w:marLeft w:val="0"/>
      <w:marRight w:val="0"/>
      <w:marTop w:val="0"/>
      <w:marBottom w:val="0"/>
      <w:divBdr>
        <w:top w:val="none" w:sz="0" w:space="0" w:color="auto"/>
        <w:left w:val="none" w:sz="0" w:space="0" w:color="auto"/>
        <w:bottom w:val="none" w:sz="0" w:space="0" w:color="auto"/>
        <w:right w:val="none" w:sz="0" w:space="0" w:color="auto"/>
      </w:divBdr>
      <w:divsChild>
        <w:div w:id="1409619796">
          <w:marLeft w:val="0"/>
          <w:marRight w:val="0"/>
          <w:marTop w:val="0"/>
          <w:marBottom w:val="0"/>
          <w:divBdr>
            <w:top w:val="none" w:sz="0" w:space="0" w:color="auto"/>
            <w:left w:val="none" w:sz="0" w:space="0" w:color="auto"/>
            <w:bottom w:val="none" w:sz="0" w:space="0" w:color="auto"/>
            <w:right w:val="none" w:sz="0" w:space="0" w:color="auto"/>
          </w:divBdr>
        </w:div>
        <w:div w:id="240606232">
          <w:marLeft w:val="0"/>
          <w:marRight w:val="0"/>
          <w:marTop w:val="0"/>
          <w:marBottom w:val="0"/>
          <w:divBdr>
            <w:top w:val="none" w:sz="0" w:space="0" w:color="auto"/>
            <w:left w:val="none" w:sz="0" w:space="0" w:color="auto"/>
            <w:bottom w:val="none" w:sz="0" w:space="0" w:color="auto"/>
            <w:right w:val="none" w:sz="0" w:space="0" w:color="auto"/>
          </w:divBdr>
        </w:div>
        <w:div w:id="859006706">
          <w:marLeft w:val="0"/>
          <w:marRight w:val="0"/>
          <w:marTop w:val="0"/>
          <w:marBottom w:val="0"/>
          <w:divBdr>
            <w:top w:val="none" w:sz="0" w:space="0" w:color="auto"/>
            <w:left w:val="none" w:sz="0" w:space="0" w:color="auto"/>
            <w:bottom w:val="none" w:sz="0" w:space="0" w:color="auto"/>
            <w:right w:val="none" w:sz="0" w:space="0" w:color="auto"/>
          </w:divBdr>
        </w:div>
        <w:div w:id="1703171635">
          <w:marLeft w:val="0"/>
          <w:marRight w:val="0"/>
          <w:marTop w:val="0"/>
          <w:marBottom w:val="0"/>
          <w:divBdr>
            <w:top w:val="none" w:sz="0" w:space="0" w:color="auto"/>
            <w:left w:val="none" w:sz="0" w:space="0" w:color="auto"/>
            <w:bottom w:val="none" w:sz="0" w:space="0" w:color="auto"/>
            <w:right w:val="none" w:sz="0" w:space="0" w:color="auto"/>
          </w:divBdr>
        </w:div>
        <w:div w:id="350423251">
          <w:marLeft w:val="0"/>
          <w:marRight w:val="0"/>
          <w:marTop w:val="0"/>
          <w:marBottom w:val="0"/>
          <w:divBdr>
            <w:top w:val="none" w:sz="0" w:space="0" w:color="auto"/>
            <w:left w:val="none" w:sz="0" w:space="0" w:color="auto"/>
            <w:bottom w:val="none" w:sz="0" w:space="0" w:color="auto"/>
            <w:right w:val="none" w:sz="0" w:space="0" w:color="auto"/>
          </w:divBdr>
        </w:div>
        <w:div w:id="1494948194">
          <w:marLeft w:val="0"/>
          <w:marRight w:val="0"/>
          <w:marTop w:val="0"/>
          <w:marBottom w:val="0"/>
          <w:divBdr>
            <w:top w:val="none" w:sz="0" w:space="0" w:color="auto"/>
            <w:left w:val="none" w:sz="0" w:space="0" w:color="auto"/>
            <w:bottom w:val="none" w:sz="0" w:space="0" w:color="auto"/>
            <w:right w:val="none" w:sz="0" w:space="0" w:color="auto"/>
          </w:divBdr>
          <w:divsChild>
            <w:div w:id="31468910">
              <w:marLeft w:val="0"/>
              <w:marRight w:val="0"/>
              <w:marTop w:val="0"/>
              <w:marBottom w:val="0"/>
              <w:divBdr>
                <w:top w:val="none" w:sz="0" w:space="0" w:color="auto"/>
                <w:left w:val="none" w:sz="0" w:space="0" w:color="auto"/>
                <w:bottom w:val="none" w:sz="0" w:space="0" w:color="auto"/>
                <w:right w:val="none" w:sz="0" w:space="0" w:color="auto"/>
              </w:divBdr>
            </w:div>
          </w:divsChild>
        </w:div>
        <w:div w:id="1193567179">
          <w:marLeft w:val="0"/>
          <w:marRight w:val="0"/>
          <w:marTop w:val="0"/>
          <w:marBottom w:val="0"/>
          <w:divBdr>
            <w:top w:val="none" w:sz="0" w:space="0" w:color="auto"/>
            <w:left w:val="none" w:sz="0" w:space="0" w:color="auto"/>
            <w:bottom w:val="none" w:sz="0" w:space="0" w:color="auto"/>
            <w:right w:val="none" w:sz="0" w:space="0" w:color="auto"/>
          </w:divBdr>
        </w:div>
        <w:div w:id="444858520">
          <w:marLeft w:val="0"/>
          <w:marRight w:val="0"/>
          <w:marTop w:val="0"/>
          <w:marBottom w:val="0"/>
          <w:divBdr>
            <w:top w:val="none" w:sz="0" w:space="0" w:color="auto"/>
            <w:left w:val="none" w:sz="0" w:space="0" w:color="auto"/>
            <w:bottom w:val="none" w:sz="0" w:space="0" w:color="auto"/>
            <w:right w:val="none" w:sz="0" w:space="0" w:color="auto"/>
          </w:divBdr>
        </w:div>
        <w:div w:id="1332761416">
          <w:marLeft w:val="0"/>
          <w:marRight w:val="0"/>
          <w:marTop w:val="0"/>
          <w:marBottom w:val="0"/>
          <w:divBdr>
            <w:top w:val="none" w:sz="0" w:space="0" w:color="auto"/>
            <w:left w:val="none" w:sz="0" w:space="0" w:color="auto"/>
            <w:bottom w:val="none" w:sz="0" w:space="0" w:color="auto"/>
            <w:right w:val="none" w:sz="0" w:space="0" w:color="auto"/>
          </w:divBdr>
        </w:div>
        <w:div w:id="228851775">
          <w:marLeft w:val="0"/>
          <w:marRight w:val="0"/>
          <w:marTop w:val="0"/>
          <w:marBottom w:val="0"/>
          <w:divBdr>
            <w:top w:val="none" w:sz="0" w:space="0" w:color="auto"/>
            <w:left w:val="none" w:sz="0" w:space="0" w:color="auto"/>
            <w:bottom w:val="none" w:sz="0" w:space="0" w:color="auto"/>
            <w:right w:val="none" w:sz="0" w:space="0" w:color="auto"/>
          </w:divBdr>
        </w:div>
        <w:div w:id="81293507">
          <w:marLeft w:val="0"/>
          <w:marRight w:val="0"/>
          <w:marTop w:val="0"/>
          <w:marBottom w:val="0"/>
          <w:divBdr>
            <w:top w:val="none" w:sz="0" w:space="0" w:color="auto"/>
            <w:left w:val="none" w:sz="0" w:space="0" w:color="auto"/>
            <w:bottom w:val="none" w:sz="0" w:space="0" w:color="auto"/>
            <w:right w:val="none" w:sz="0" w:space="0" w:color="auto"/>
          </w:divBdr>
        </w:div>
        <w:div w:id="306280599">
          <w:marLeft w:val="0"/>
          <w:marRight w:val="0"/>
          <w:marTop w:val="0"/>
          <w:marBottom w:val="0"/>
          <w:divBdr>
            <w:top w:val="none" w:sz="0" w:space="0" w:color="auto"/>
            <w:left w:val="none" w:sz="0" w:space="0" w:color="auto"/>
            <w:bottom w:val="none" w:sz="0" w:space="0" w:color="auto"/>
            <w:right w:val="none" w:sz="0" w:space="0" w:color="auto"/>
          </w:divBdr>
        </w:div>
        <w:div w:id="1956399887">
          <w:marLeft w:val="0"/>
          <w:marRight w:val="0"/>
          <w:marTop w:val="0"/>
          <w:marBottom w:val="0"/>
          <w:divBdr>
            <w:top w:val="none" w:sz="0" w:space="0" w:color="auto"/>
            <w:left w:val="none" w:sz="0" w:space="0" w:color="auto"/>
            <w:bottom w:val="none" w:sz="0" w:space="0" w:color="auto"/>
            <w:right w:val="none" w:sz="0" w:space="0" w:color="auto"/>
          </w:divBdr>
        </w:div>
        <w:div w:id="592512991">
          <w:marLeft w:val="0"/>
          <w:marRight w:val="0"/>
          <w:marTop w:val="0"/>
          <w:marBottom w:val="0"/>
          <w:divBdr>
            <w:top w:val="none" w:sz="0" w:space="0" w:color="auto"/>
            <w:left w:val="none" w:sz="0" w:space="0" w:color="auto"/>
            <w:bottom w:val="none" w:sz="0" w:space="0" w:color="auto"/>
            <w:right w:val="none" w:sz="0" w:space="0" w:color="auto"/>
          </w:divBdr>
        </w:div>
      </w:divsChild>
    </w:div>
    <w:div w:id="2084444620">
      <w:bodyDiv w:val="1"/>
      <w:marLeft w:val="0"/>
      <w:marRight w:val="0"/>
      <w:marTop w:val="0"/>
      <w:marBottom w:val="0"/>
      <w:divBdr>
        <w:top w:val="none" w:sz="0" w:space="0" w:color="auto"/>
        <w:left w:val="none" w:sz="0" w:space="0" w:color="auto"/>
        <w:bottom w:val="none" w:sz="0" w:space="0" w:color="auto"/>
        <w:right w:val="none" w:sz="0" w:space="0" w:color="auto"/>
      </w:divBdr>
      <w:divsChild>
        <w:div w:id="900019552">
          <w:marLeft w:val="0"/>
          <w:marRight w:val="0"/>
          <w:marTop w:val="0"/>
          <w:marBottom w:val="0"/>
          <w:divBdr>
            <w:top w:val="none" w:sz="0" w:space="0" w:color="auto"/>
            <w:left w:val="none" w:sz="0" w:space="0" w:color="auto"/>
            <w:bottom w:val="none" w:sz="0" w:space="0" w:color="auto"/>
            <w:right w:val="none" w:sz="0" w:space="0" w:color="auto"/>
          </w:divBdr>
        </w:div>
        <w:div w:id="1040544851">
          <w:marLeft w:val="0"/>
          <w:marRight w:val="0"/>
          <w:marTop w:val="0"/>
          <w:marBottom w:val="0"/>
          <w:divBdr>
            <w:top w:val="none" w:sz="0" w:space="0" w:color="auto"/>
            <w:left w:val="none" w:sz="0" w:space="0" w:color="auto"/>
            <w:bottom w:val="none" w:sz="0" w:space="0" w:color="auto"/>
            <w:right w:val="none" w:sz="0" w:space="0" w:color="auto"/>
          </w:divBdr>
        </w:div>
        <w:div w:id="980696122">
          <w:marLeft w:val="0"/>
          <w:marRight w:val="0"/>
          <w:marTop w:val="0"/>
          <w:marBottom w:val="0"/>
          <w:divBdr>
            <w:top w:val="none" w:sz="0" w:space="0" w:color="auto"/>
            <w:left w:val="none" w:sz="0" w:space="0" w:color="auto"/>
            <w:bottom w:val="none" w:sz="0" w:space="0" w:color="auto"/>
            <w:right w:val="none" w:sz="0" w:space="0" w:color="auto"/>
          </w:divBdr>
        </w:div>
        <w:div w:id="144201271">
          <w:marLeft w:val="1200"/>
          <w:marRight w:val="0"/>
          <w:marTop w:val="0"/>
          <w:marBottom w:val="0"/>
          <w:divBdr>
            <w:top w:val="none" w:sz="0" w:space="0" w:color="auto"/>
            <w:left w:val="none" w:sz="0" w:space="0" w:color="auto"/>
            <w:bottom w:val="none" w:sz="0" w:space="0" w:color="auto"/>
            <w:right w:val="none" w:sz="0" w:space="0" w:color="auto"/>
          </w:divBdr>
        </w:div>
        <w:div w:id="728646526">
          <w:marLeft w:val="0"/>
          <w:marRight w:val="0"/>
          <w:marTop w:val="0"/>
          <w:marBottom w:val="0"/>
          <w:divBdr>
            <w:top w:val="none" w:sz="0" w:space="0" w:color="auto"/>
            <w:left w:val="none" w:sz="0" w:space="0" w:color="auto"/>
            <w:bottom w:val="none" w:sz="0" w:space="0" w:color="auto"/>
            <w:right w:val="none" w:sz="0" w:space="0" w:color="auto"/>
          </w:divBdr>
        </w:div>
        <w:div w:id="1556774473">
          <w:marLeft w:val="0"/>
          <w:marRight w:val="0"/>
          <w:marTop w:val="0"/>
          <w:marBottom w:val="0"/>
          <w:divBdr>
            <w:top w:val="none" w:sz="0" w:space="0" w:color="auto"/>
            <w:left w:val="none" w:sz="0" w:space="0" w:color="auto"/>
            <w:bottom w:val="none" w:sz="0" w:space="0" w:color="auto"/>
            <w:right w:val="none" w:sz="0" w:space="0" w:color="auto"/>
          </w:divBdr>
        </w:div>
        <w:div w:id="1584529885">
          <w:marLeft w:val="1200"/>
          <w:marRight w:val="0"/>
          <w:marTop w:val="0"/>
          <w:marBottom w:val="0"/>
          <w:divBdr>
            <w:top w:val="none" w:sz="0" w:space="0" w:color="auto"/>
            <w:left w:val="none" w:sz="0" w:space="0" w:color="auto"/>
            <w:bottom w:val="none" w:sz="0" w:space="0" w:color="auto"/>
            <w:right w:val="none" w:sz="0" w:space="0" w:color="auto"/>
          </w:divBdr>
        </w:div>
        <w:div w:id="152569892">
          <w:marLeft w:val="0"/>
          <w:marRight w:val="0"/>
          <w:marTop w:val="0"/>
          <w:marBottom w:val="0"/>
          <w:divBdr>
            <w:top w:val="none" w:sz="0" w:space="0" w:color="auto"/>
            <w:left w:val="none" w:sz="0" w:space="0" w:color="auto"/>
            <w:bottom w:val="none" w:sz="0" w:space="0" w:color="auto"/>
            <w:right w:val="none" w:sz="0" w:space="0" w:color="auto"/>
          </w:divBdr>
        </w:div>
        <w:div w:id="1534881351">
          <w:marLeft w:val="1200"/>
          <w:marRight w:val="0"/>
          <w:marTop w:val="0"/>
          <w:marBottom w:val="0"/>
          <w:divBdr>
            <w:top w:val="none" w:sz="0" w:space="0" w:color="auto"/>
            <w:left w:val="none" w:sz="0" w:space="0" w:color="auto"/>
            <w:bottom w:val="none" w:sz="0" w:space="0" w:color="auto"/>
            <w:right w:val="none" w:sz="0" w:space="0" w:color="auto"/>
          </w:divBdr>
        </w:div>
        <w:div w:id="1000889105">
          <w:marLeft w:val="1200"/>
          <w:marRight w:val="0"/>
          <w:marTop w:val="0"/>
          <w:marBottom w:val="0"/>
          <w:divBdr>
            <w:top w:val="none" w:sz="0" w:space="0" w:color="auto"/>
            <w:left w:val="none" w:sz="0" w:space="0" w:color="auto"/>
            <w:bottom w:val="none" w:sz="0" w:space="0" w:color="auto"/>
            <w:right w:val="none" w:sz="0" w:space="0" w:color="auto"/>
          </w:divBdr>
        </w:div>
        <w:div w:id="737946576">
          <w:marLeft w:val="1200"/>
          <w:marRight w:val="0"/>
          <w:marTop w:val="0"/>
          <w:marBottom w:val="0"/>
          <w:divBdr>
            <w:top w:val="none" w:sz="0" w:space="0" w:color="auto"/>
            <w:left w:val="none" w:sz="0" w:space="0" w:color="auto"/>
            <w:bottom w:val="none" w:sz="0" w:space="0" w:color="auto"/>
            <w:right w:val="none" w:sz="0" w:space="0" w:color="auto"/>
          </w:divBdr>
        </w:div>
        <w:div w:id="1523476788">
          <w:marLeft w:val="0"/>
          <w:marRight w:val="0"/>
          <w:marTop w:val="0"/>
          <w:marBottom w:val="0"/>
          <w:divBdr>
            <w:top w:val="none" w:sz="0" w:space="0" w:color="auto"/>
            <w:left w:val="none" w:sz="0" w:space="0" w:color="auto"/>
            <w:bottom w:val="none" w:sz="0" w:space="0" w:color="auto"/>
            <w:right w:val="none" w:sz="0" w:space="0" w:color="auto"/>
          </w:divBdr>
        </w:div>
        <w:div w:id="220992730">
          <w:marLeft w:val="1200"/>
          <w:marRight w:val="0"/>
          <w:marTop w:val="0"/>
          <w:marBottom w:val="0"/>
          <w:divBdr>
            <w:top w:val="none" w:sz="0" w:space="0" w:color="auto"/>
            <w:left w:val="none" w:sz="0" w:space="0" w:color="auto"/>
            <w:bottom w:val="none" w:sz="0" w:space="0" w:color="auto"/>
            <w:right w:val="none" w:sz="0" w:space="0" w:color="auto"/>
          </w:divBdr>
        </w:div>
        <w:div w:id="1906330184">
          <w:marLeft w:val="1200"/>
          <w:marRight w:val="0"/>
          <w:marTop w:val="0"/>
          <w:marBottom w:val="0"/>
          <w:divBdr>
            <w:top w:val="none" w:sz="0" w:space="0" w:color="auto"/>
            <w:left w:val="none" w:sz="0" w:space="0" w:color="auto"/>
            <w:bottom w:val="none" w:sz="0" w:space="0" w:color="auto"/>
            <w:right w:val="none" w:sz="0" w:space="0" w:color="auto"/>
          </w:divBdr>
        </w:div>
        <w:div w:id="957830102">
          <w:marLeft w:val="0"/>
          <w:marRight w:val="0"/>
          <w:marTop w:val="0"/>
          <w:marBottom w:val="0"/>
          <w:divBdr>
            <w:top w:val="none" w:sz="0" w:space="0" w:color="auto"/>
            <w:left w:val="none" w:sz="0" w:space="0" w:color="auto"/>
            <w:bottom w:val="none" w:sz="0" w:space="0" w:color="auto"/>
            <w:right w:val="none" w:sz="0" w:space="0" w:color="auto"/>
          </w:divBdr>
        </w:div>
        <w:div w:id="1454519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ex.ntu.edu.tw/people/bio.php?PID=28" TargetMode="External"/><Relationship Id="rId13" Type="http://schemas.openxmlformats.org/officeDocument/2006/relationships/hyperlink" Target="http://ccms.ntu.edu.tw/~changhl/changhl/sss31.2.1.pdf" TargetMode="External"/><Relationship Id="rId18" Type="http://schemas.openxmlformats.org/officeDocument/2006/relationships/hyperlink" Target="http://www.ut.ee/SOSE/sss31.2.ht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ut.ee/SOSE/sss29.2.htm" TargetMode="External"/><Relationship Id="rId7" Type="http://schemas.openxmlformats.org/officeDocument/2006/relationships/hyperlink" Target="mailto:changhl@ntu.edu.tw" TargetMode="External"/><Relationship Id="rId12" Type="http://schemas.openxmlformats.org/officeDocument/2006/relationships/hyperlink" Target="http://ccms.ntu.edu.tw/~changhl/changhl/sss34.1.pdf" TargetMode="External"/><Relationship Id="rId17" Type="http://schemas.openxmlformats.org/officeDocument/2006/relationships/hyperlink" Target="http://www.ut.ee/SOSE/sss31.2.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cms.ntu.edu.tw/~changhl/changhl/sss31.2.2.pdf" TargetMode="External"/><Relationship Id="rId20" Type="http://schemas.openxmlformats.org/officeDocument/2006/relationships/hyperlink" Target="http://www.ut.ee/SOSE/sss29.2.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t.ee/SOSE/sss32.htm" TargetMode="External"/><Relationship Id="rId24" Type="http://schemas.openxmlformats.org/officeDocument/2006/relationships/hyperlink" Target="http://www.akademikonferens.uu.se/linnaeuslang" TargetMode="External"/><Relationship Id="rId5" Type="http://schemas.openxmlformats.org/officeDocument/2006/relationships/footnotes" Target="footnotes.xml"/><Relationship Id="rId15" Type="http://schemas.openxmlformats.org/officeDocument/2006/relationships/hyperlink" Target="http://www.ut.ee/SOSE/sss31.1.htm" TargetMode="External"/><Relationship Id="rId23" Type="http://schemas.openxmlformats.org/officeDocument/2006/relationships/hyperlink" Target="http://ccms.ntu.edu.tw/~changhl/changhl/0219.pdf" TargetMode="External"/><Relationship Id="rId10" Type="http://schemas.openxmlformats.org/officeDocument/2006/relationships/hyperlink" Target="http://www.ut.ee/SOSE/sss32.htm" TargetMode="External"/><Relationship Id="rId19" Type="http://schemas.openxmlformats.org/officeDocument/2006/relationships/hyperlink" Target="http://ccms.ntu.edu.tw/~changhl/changhl/Naming%20Animals%20in%20Chinese%20Writing%20_MS_.pdf" TargetMode="External"/><Relationship Id="rId4" Type="http://schemas.openxmlformats.org/officeDocument/2006/relationships/webSettings" Target="webSettings.xml"/><Relationship Id="rId9" Type="http://schemas.openxmlformats.org/officeDocument/2006/relationships/hyperlink" Target="http://ccms.ntu.edu.tw/~changhl/changhl/sss32.1.pdf" TargetMode="External"/><Relationship Id="rId14" Type="http://schemas.openxmlformats.org/officeDocument/2006/relationships/hyperlink" Target="http://www.ut.ee/SOSE/sss31.1.htm" TargetMode="External"/><Relationship Id="rId22" Type="http://schemas.openxmlformats.org/officeDocument/2006/relationships/hyperlink" Target="http://www.ut.ee/SOSE/sss29.2.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21</Pages>
  <Words>6279</Words>
  <Characters>35792</Characters>
  <Application>Microsoft Office Word</Application>
  <DocSecurity>0</DocSecurity>
  <Lines>298</Lines>
  <Paragraphs>83</Paragraphs>
  <ScaleCrop>false</ScaleCrop>
  <Company/>
  <LinksUpToDate>false</LinksUpToDate>
  <CharactersWithSpaces>41988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先生 洪</dc:creator>
  <cp:keywords/>
  <dc:description/>
  <cp:lastModifiedBy>先生 洪</cp:lastModifiedBy>
  <cp:revision>4</cp:revision>
  <dcterms:created xsi:type="dcterms:W3CDTF">2019-08-26T06:45:00Z</dcterms:created>
  <dcterms:modified xsi:type="dcterms:W3CDTF">2019-08-26T08:19:00Z</dcterms:modified>
</cp:coreProperties>
</file>