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481" w:rsidRPr="002B4AF9" w:rsidRDefault="00725E6C" w:rsidP="00755F89">
      <w:pPr>
        <w:autoSpaceDE w:val="0"/>
        <w:autoSpaceDN w:val="0"/>
        <w:adjustRightInd w:val="0"/>
        <w:rPr>
          <w:rFonts w:asciiTheme="majorHAnsi" w:eastAsia="標楷體" w:hAnsiTheme="majorHAnsi" w:cs="Times New Roman"/>
          <w:b/>
          <w:color w:val="0082B0"/>
          <w:kern w:val="0"/>
          <w:sz w:val="30"/>
          <w:szCs w:val="30"/>
        </w:rPr>
      </w:pPr>
      <w:bookmarkStart w:id="0" w:name="_GoBack"/>
      <w:bookmarkEnd w:id="0"/>
      <w:r w:rsidRPr="002B4AF9">
        <w:rPr>
          <w:rFonts w:asciiTheme="majorHAnsi" w:eastAsia="標楷體" w:hAnsiTheme="majorHAnsi" w:cs="Times New Roman"/>
          <w:b/>
          <w:color w:val="0082B0"/>
          <w:kern w:val="0"/>
          <w:sz w:val="30"/>
          <w:szCs w:val="30"/>
        </w:rPr>
        <w:t>Measurement Reading Group</w:t>
      </w:r>
    </w:p>
    <w:p w:rsidR="00273481" w:rsidRPr="002B4AF9" w:rsidRDefault="00273481" w:rsidP="00755F89">
      <w:pPr>
        <w:autoSpaceDE w:val="0"/>
        <w:autoSpaceDN w:val="0"/>
        <w:adjustRightInd w:val="0"/>
        <w:rPr>
          <w:rFonts w:asciiTheme="majorHAnsi" w:eastAsia="標楷體" w:hAnsiTheme="majorHAnsi" w:cs="Times New Roman"/>
          <w:b/>
          <w:kern w:val="0"/>
          <w:szCs w:val="24"/>
        </w:rPr>
      </w:pPr>
    </w:p>
    <w:p w:rsidR="00273481" w:rsidRPr="002B4AF9" w:rsidRDefault="00273481" w:rsidP="00755F89">
      <w:pPr>
        <w:autoSpaceDE w:val="0"/>
        <w:autoSpaceDN w:val="0"/>
        <w:adjustRightInd w:val="0"/>
        <w:rPr>
          <w:rFonts w:asciiTheme="majorHAnsi" w:eastAsia="標楷體" w:hAnsiTheme="majorHAnsi" w:cs="Times New Roman"/>
          <w:b/>
          <w:color w:val="404040" w:themeColor="text1" w:themeTint="BF"/>
          <w:kern w:val="0"/>
          <w:szCs w:val="24"/>
        </w:rPr>
      </w:pPr>
      <w:r w:rsidRPr="002B4AF9">
        <w:rPr>
          <w:rFonts w:asciiTheme="majorHAnsi" w:eastAsia="標楷體" w:hAnsiTheme="majorHAnsi" w:cs="Times New Roman" w:hint="eastAsia"/>
          <w:b/>
          <w:color w:val="404040" w:themeColor="text1" w:themeTint="BF"/>
          <w:kern w:val="0"/>
          <w:szCs w:val="24"/>
        </w:rPr>
        <w:t>Rationale</w:t>
      </w:r>
      <w:r w:rsidR="0016327A" w:rsidRPr="002B4AF9">
        <w:rPr>
          <w:rFonts w:asciiTheme="majorHAnsi" w:eastAsia="標楷體" w:hAnsiTheme="majorHAnsi" w:cs="Times New Roman" w:hint="eastAsia"/>
          <w:b/>
          <w:color w:val="404040" w:themeColor="text1" w:themeTint="BF"/>
          <w:kern w:val="0"/>
          <w:szCs w:val="24"/>
        </w:rPr>
        <w:t>.</w:t>
      </w:r>
    </w:p>
    <w:p w:rsidR="00273481" w:rsidRPr="002B4AF9" w:rsidRDefault="00273481" w:rsidP="00755F89">
      <w:pPr>
        <w:autoSpaceDE w:val="0"/>
        <w:autoSpaceDN w:val="0"/>
        <w:adjustRightInd w:val="0"/>
        <w:rPr>
          <w:rFonts w:asciiTheme="majorHAnsi" w:eastAsia="標楷體" w:hAnsiTheme="majorHAnsi" w:cs="Times New Roman"/>
          <w:color w:val="404040" w:themeColor="text1" w:themeTint="BF"/>
          <w:kern w:val="0"/>
          <w:szCs w:val="24"/>
        </w:rPr>
      </w:pPr>
      <w:r w:rsidRPr="002B4AF9">
        <w:rPr>
          <w:rFonts w:asciiTheme="majorHAnsi" w:eastAsia="標楷體" w:hAnsiTheme="majorHAnsi" w:cs="Times New Roman" w:hint="eastAsia"/>
          <w:color w:val="404040" w:themeColor="text1" w:themeTint="BF"/>
          <w:kern w:val="0"/>
          <w:szCs w:val="24"/>
        </w:rPr>
        <w:t>A</w:t>
      </w:r>
      <w:r w:rsidR="000F20B5" w:rsidRPr="002B4AF9">
        <w:rPr>
          <w:rFonts w:asciiTheme="majorHAnsi" w:eastAsia="標楷體" w:hAnsiTheme="majorHAnsi" w:cs="Times New Roman" w:hint="eastAsia"/>
          <w:color w:val="404040" w:themeColor="text1" w:themeTint="BF"/>
          <w:kern w:val="0"/>
          <w:szCs w:val="24"/>
        </w:rPr>
        <w:t xml:space="preserve"> group of scholars have put together a reading group </w:t>
      </w:r>
      <w:r w:rsidR="00F073A2" w:rsidRPr="002B4AF9">
        <w:rPr>
          <w:rFonts w:asciiTheme="majorHAnsi" w:eastAsia="標楷體" w:hAnsiTheme="majorHAnsi" w:cs="Times New Roman" w:hint="eastAsia"/>
          <w:color w:val="404040" w:themeColor="text1" w:themeTint="BF"/>
          <w:kern w:val="0"/>
          <w:szCs w:val="24"/>
        </w:rPr>
        <w:t>devoted to</w:t>
      </w:r>
      <w:r w:rsidR="000F20B5" w:rsidRPr="002B4AF9">
        <w:rPr>
          <w:rFonts w:asciiTheme="majorHAnsi" w:eastAsia="標楷體" w:hAnsiTheme="majorHAnsi" w:cs="Times New Roman" w:hint="eastAsia"/>
          <w:color w:val="404040" w:themeColor="text1" w:themeTint="BF"/>
          <w:kern w:val="0"/>
          <w:szCs w:val="24"/>
        </w:rPr>
        <w:t xml:space="preserve"> the concept and theory of measurement. We will be reading</w:t>
      </w:r>
      <w:r w:rsidR="00211212" w:rsidRPr="002B4AF9">
        <w:rPr>
          <w:rFonts w:asciiTheme="majorHAnsi" w:eastAsia="標楷體" w:hAnsiTheme="majorHAnsi" w:cs="Times New Roman" w:hint="eastAsia"/>
          <w:color w:val="404040" w:themeColor="text1" w:themeTint="BF"/>
          <w:kern w:val="0"/>
          <w:szCs w:val="24"/>
        </w:rPr>
        <w:t xml:space="preserve"> </w:t>
      </w:r>
      <w:r w:rsidR="000F20B5" w:rsidRPr="002B4AF9">
        <w:rPr>
          <w:rFonts w:asciiTheme="majorHAnsi" w:eastAsia="標楷體" w:hAnsiTheme="majorHAnsi" w:cs="Times New Roman" w:hint="eastAsia"/>
          <w:color w:val="404040" w:themeColor="text1" w:themeTint="BF"/>
          <w:kern w:val="0"/>
          <w:szCs w:val="24"/>
        </w:rPr>
        <w:t xml:space="preserve">materials that either have helped affirm the epistemological legitimacy of measuring </w:t>
      </w:r>
      <w:r w:rsidR="00211212" w:rsidRPr="002B4AF9">
        <w:rPr>
          <w:rFonts w:asciiTheme="majorHAnsi" w:eastAsia="標楷體" w:hAnsiTheme="majorHAnsi" w:cs="Times New Roman" w:hint="eastAsia"/>
          <w:color w:val="404040" w:themeColor="text1" w:themeTint="BF"/>
          <w:kern w:val="0"/>
          <w:szCs w:val="24"/>
        </w:rPr>
        <w:t xml:space="preserve">in the history of thought </w:t>
      </w:r>
      <w:r w:rsidR="00642BE0">
        <w:rPr>
          <w:rFonts w:asciiTheme="majorHAnsi" w:eastAsia="標楷體" w:hAnsiTheme="majorHAnsi" w:cs="Times New Roman" w:hint="eastAsia"/>
          <w:color w:val="404040" w:themeColor="text1" w:themeTint="BF"/>
          <w:kern w:val="0"/>
          <w:szCs w:val="24"/>
        </w:rPr>
        <w:t>or give insight</w:t>
      </w:r>
      <w:r w:rsidR="000F20B5" w:rsidRPr="002B4AF9">
        <w:rPr>
          <w:rFonts w:asciiTheme="majorHAnsi" w:eastAsia="標楷體" w:hAnsiTheme="majorHAnsi" w:cs="Times New Roman" w:hint="eastAsia"/>
          <w:color w:val="404040" w:themeColor="text1" w:themeTint="BF"/>
          <w:kern w:val="0"/>
          <w:szCs w:val="24"/>
        </w:rPr>
        <w:t>ful accounts</w:t>
      </w:r>
      <w:r w:rsidR="00F073A2" w:rsidRPr="002B4AF9">
        <w:rPr>
          <w:rFonts w:asciiTheme="majorHAnsi" w:eastAsia="標楷體" w:hAnsiTheme="majorHAnsi" w:cs="Times New Roman" w:hint="eastAsia"/>
          <w:color w:val="404040" w:themeColor="text1" w:themeTint="BF"/>
          <w:kern w:val="0"/>
          <w:szCs w:val="24"/>
        </w:rPr>
        <w:t xml:space="preserve"> and critiques</w:t>
      </w:r>
      <w:r w:rsidR="000F20B5" w:rsidRPr="002B4AF9">
        <w:rPr>
          <w:rFonts w:asciiTheme="majorHAnsi" w:eastAsia="標楷體" w:hAnsiTheme="majorHAnsi" w:cs="Times New Roman" w:hint="eastAsia"/>
          <w:color w:val="404040" w:themeColor="text1" w:themeTint="BF"/>
          <w:kern w:val="0"/>
          <w:szCs w:val="24"/>
        </w:rPr>
        <w:t xml:space="preserve"> of </w:t>
      </w:r>
      <w:r w:rsidR="00805BC1" w:rsidRPr="002B4AF9">
        <w:rPr>
          <w:rFonts w:asciiTheme="majorHAnsi" w:eastAsia="標楷體" w:hAnsiTheme="majorHAnsi" w:cs="Times New Roman" w:hint="eastAsia"/>
          <w:color w:val="404040" w:themeColor="text1" w:themeTint="BF"/>
          <w:kern w:val="0"/>
          <w:szCs w:val="24"/>
        </w:rPr>
        <w:t xml:space="preserve">particular mechanisms of </w:t>
      </w:r>
      <w:r w:rsidR="004D067B" w:rsidRPr="002B4AF9">
        <w:rPr>
          <w:rFonts w:asciiTheme="majorHAnsi" w:eastAsia="標楷體" w:hAnsiTheme="majorHAnsi" w:cs="Times New Roman" w:hint="eastAsia"/>
          <w:color w:val="404040" w:themeColor="text1" w:themeTint="BF"/>
          <w:kern w:val="0"/>
          <w:szCs w:val="24"/>
        </w:rPr>
        <w:t>measurement in the history of science and technology.</w:t>
      </w:r>
    </w:p>
    <w:p w:rsidR="00805BC1" w:rsidRPr="002B4AF9" w:rsidRDefault="00805BC1" w:rsidP="00755F89">
      <w:pPr>
        <w:autoSpaceDE w:val="0"/>
        <w:autoSpaceDN w:val="0"/>
        <w:adjustRightInd w:val="0"/>
        <w:rPr>
          <w:rFonts w:asciiTheme="majorHAnsi" w:eastAsia="標楷體" w:hAnsiTheme="majorHAnsi" w:cs="Times New Roman"/>
          <w:color w:val="595959" w:themeColor="text1" w:themeTint="A6"/>
          <w:kern w:val="0"/>
          <w:szCs w:val="24"/>
        </w:rPr>
      </w:pPr>
    </w:p>
    <w:p w:rsidR="00805BC1" w:rsidRPr="002B4AF9" w:rsidRDefault="00805BC1" w:rsidP="00755F89">
      <w:pPr>
        <w:autoSpaceDE w:val="0"/>
        <w:autoSpaceDN w:val="0"/>
        <w:adjustRightInd w:val="0"/>
        <w:rPr>
          <w:rFonts w:asciiTheme="majorHAnsi" w:eastAsia="標楷體" w:hAnsiTheme="majorHAnsi" w:cs="Times New Roman"/>
          <w:color w:val="404040" w:themeColor="text1" w:themeTint="BF"/>
          <w:kern w:val="0"/>
          <w:szCs w:val="24"/>
        </w:rPr>
      </w:pPr>
      <w:r w:rsidRPr="002B4AF9">
        <w:rPr>
          <w:rFonts w:asciiTheme="majorHAnsi" w:eastAsia="標楷體" w:hAnsiTheme="majorHAnsi" w:cs="Times New Roman" w:hint="eastAsia"/>
          <w:color w:val="404040" w:themeColor="text1" w:themeTint="BF"/>
          <w:kern w:val="0"/>
          <w:szCs w:val="24"/>
        </w:rPr>
        <w:t xml:space="preserve">The group will meet four times throughout the 2020-2021 academic year. </w:t>
      </w:r>
      <w:r w:rsidR="009E5A89" w:rsidRPr="002B4AF9">
        <w:rPr>
          <w:rFonts w:asciiTheme="majorHAnsi" w:eastAsia="標楷體" w:hAnsiTheme="majorHAnsi" w:cs="Times New Roman" w:hint="eastAsia"/>
          <w:color w:val="404040" w:themeColor="text1" w:themeTint="BF"/>
          <w:kern w:val="0"/>
          <w:szCs w:val="24"/>
        </w:rPr>
        <w:t>The meetings are open to fellow scholars and graduate students who can commit to regular attendance</w:t>
      </w:r>
      <w:r w:rsidR="00F47590" w:rsidRPr="002B4AF9">
        <w:rPr>
          <w:rFonts w:asciiTheme="majorHAnsi" w:eastAsia="標楷體" w:hAnsiTheme="majorHAnsi" w:cs="Times New Roman" w:hint="eastAsia"/>
          <w:color w:val="404040" w:themeColor="text1" w:themeTint="BF"/>
          <w:kern w:val="0"/>
          <w:szCs w:val="24"/>
        </w:rPr>
        <w:t xml:space="preserve"> (at least two meetings)</w:t>
      </w:r>
      <w:r w:rsidR="009E5A89" w:rsidRPr="002B4AF9">
        <w:rPr>
          <w:rFonts w:asciiTheme="majorHAnsi" w:eastAsia="標楷體" w:hAnsiTheme="majorHAnsi" w:cs="Times New Roman" w:hint="eastAsia"/>
          <w:color w:val="404040" w:themeColor="text1" w:themeTint="BF"/>
          <w:kern w:val="0"/>
          <w:szCs w:val="24"/>
        </w:rPr>
        <w:t xml:space="preserve">. </w:t>
      </w:r>
      <w:r w:rsidR="005575F4">
        <w:rPr>
          <w:rFonts w:asciiTheme="majorHAnsi" w:eastAsia="標楷體" w:hAnsiTheme="majorHAnsi" w:cs="Times New Roman" w:hint="eastAsia"/>
          <w:color w:val="404040" w:themeColor="text1" w:themeTint="BF"/>
          <w:kern w:val="0"/>
          <w:szCs w:val="24"/>
        </w:rPr>
        <w:t>Information on how to get the</w:t>
      </w:r>
      <w:r w:rsidR="00F47590" w:rsidRPr="002B4AF9">
        <w:rPr>
          <w:rFonts w:asciiTheme="majorHAnsi" w:eastAsia="標楷體" w:hAnsiTheme="majorHAnsi" w:cs="Times New Roman" w:hint="eastAsia"/>
          <w:color w:val="404040" w:themeColor="text1" w:themeTint="BF"/>
          <w:kern w:val="0"/>
          <w:szCs w:val="24"/>
        </w:rPr>
        <w:t xml:space="preserve"> readings, along with a </w:t>
      </w:r>
      <w:r w:rsidR="00C57758" w:rsidRPr="002B4AF9">
        <w:rPr>
          <w:rFonts w:asciiTheme="majorHAnsi" w:eastAsia="標楷體" w:hAnsiTheme="majorHAnsi" w:cs="Times New Roman" w:hint="eastAsia"/>
          <w:color w:val="404040" w:themeColor="text1" w:themeTint="BF"/>
          <w:kern w:val="0"/>
          <w:szCs w:val="24"/>
        </w:rPr>
        <w:t>list</w:t>
      </w:r>
      <w:r w:rsidR="00F47590" w:rsidRPr="002B4AF9">
        <w:rPr>
          <w:rFonts w:asciiTheme="majorHAnsi" w:eastAsia="標楷體" w:hAnsiTheme="majorHAnsi" w:cs="Times New Roman" w:hint="eastAsia"/>
          <w:color w:val="404040" w:themeColor="text1" w:themeTint="BF"/>
          <w:kern w:val="0"/>
          <w:szCs w:val="24"/>
        </w:rPr>
        <w:t xml:space="preserve"> of references</w:t>
      </w:r>
      <w:r w:rsidR="009E5A89" w:rsidRPr="002B4AF9">
        <w:rPr>
          <w:rFonts w:asciiTheme="majorHAnsi" w:eastAsia="標楷體" w:hAnsiTheme="majorHAnsi" w:cs="Times New Roman" w:hint="eastAsia"/>
          <w:color w:val="404040" w:themeColor="text1" w:themeTint="BF"/>
          <w:kern w:val="0"/>
          <w:szCs w:val="24"/>
        </w:rPr>
        <w:t xml:space="preserve"> </w:t>
      </w:r>
      <w:r w:rsidR="00F47590" w:rsidRPr="002B4AF9">
        <w:rPr>
          <w:rFonts w:asciiTheme="majorHAnsi" w:eastAsia="標楷體" w:hAnsiTheme="majorHAnsi" w:cs="Times New Roman" w:hint="eastAsia"/>
          <w:color w:val="404040" w:themeColor="text1" w:themeTint="BF"/>
          <w:kern w:val="0"/>
          <w:szCs w:val="24"/>
        </w:rPr>
        <w:t xml:space="preserve">on measurement theory, </w:t>
      </w:r>
      <w:r w:rsidR="009E5A89" w:rsidRPr="002B4AF9">
        <w:rPr>
          <w:rFonts w:asciiTheme="majorHAnsi" w:eastAsia="標楷體" w:hAnsiTheme="majorHAnsi" w:cs="Times New Roman" w:hint="eastAsia"/>
          <w:color w:val="404040" w:themeColor="text1" w:themeTint="BF"/>
          <w:kern w:val="0"/>
          <w:szCs w:val="24"/>
        </w:rPr>
        <w:t xml:space="preserve">will be provided to </w:t>
      </w:r>
      <w:r w:rsidR="00F47590" w:rsidRPr="002B4AF9">
        <w:rPr>
          <w:rFonts w:asciiTheme="majorHAnsi" w:eastAsia="標楷體" w:hAnsiTheme="majorHAnsi" w:cs="Times New Roman" w:hint="eastAsia"/>
          <w:color w:val="404040" w:themeColor="text1" w:themeTint="BF"/>
          <w:kern w:val="0"/>
          <w:szCs w:val="24"/>
        </w:rPr>
        <w:t xml:space="preserve">registered </w:t>
      </w:r>
      <w:r w:rsidR="009E5A89" w:rsidRPr="002B4AF9">
        <w:rPr>
          <w:rFonts w:asciiTheme="majorHAnsi" w:eastAsia="標楷體" w:hAnsiTheme="majorHAnsi" w:cs="Times New Roman" w:hint="eastAsia"/>
          <w:color w:val="404040" w:themeColor="text1" w:themeTint="BF"/>
          <w:kern w:val="0"/>
          <w:szCs w:val="24"/>
        </w:rPr>
        <w:t>participants.</w:t>
      </w:r>
      <w:r w:rsidR="00F47590" w:rsidRPr="002B4AF9">
        <w:rPr>
          <w:rFonts w:asciiTheme="majorHAnsi" w:eastAsia="標楷體" w:hAnsiTheme="majorHAnsi" w:cs="Times New Roman" w:hint="eastAsia"/>
          <w:color w:val="404040" w:themeColor="text1" w:themeTint="BF"/>
          <w:kern w:val="0"/>
          <w:szCs w:val="24"/>
        </w:rPr>
        <w:t xml:space="preserve"> The primary working language at the meetings is English.</w:t>
      </w:r>
    </w:p>
    <w:p w:rsidR="009E5A89" w:rsidRPr="002B4AF9" w:rsidRDefault="009E5A89" w:rsidP="00755F89">
      <w:pPr>
        <w:autoSpaceDE w:val="0"/>
        <w:autoSpaceDN w:val="0"/>
        <w:adjustRightInd w:val="0"/>
        <w:rPr>
          <w:rFonts w:asciiTheme="majorHAnsi" w:eastAsia="標楷體" w:hAnsiTheme="majorHAnsi" w:cs="Times New Roman"/>
          <w:color w:val="404040" w:themeColor="text1" w:themeTint="BF"/>
          <w:kern w:val="0"/>
          <w:szCs w:val="24"/>
        </w:rPr>
      </w:pPr>
    </w:p>
    <w:p w:rsidR="009E5A89" w:rsidRPr="002B4AF9" w:rsidRDefault="009E5A89" w:rsidP="00755F89">
      <w:pPr>
        <w:autoSpaceDE w:val="0"/>
        <w:autoSpaceDN w:val="0"/>
        <w:adjustRightInd w:val="0"/>
        <w:rPr>
          <w:rFonts w:asciiTheme="majorHAnsi" w:eastAsia="標楷體" w:hAnsiTheme="majorHAnsi" w:cs="Times New Roman"/>
          <w:color w:val="404040" w:themeColor="text1" w:themeTint="BF"/>
          <w:kern w:val="0"/>
          <w:szCs w:val="24"/>
        </w:rPr>
      </w:pPr>
      <w:r w:rsidRPr="002B4AF9">
        <w:rPr>
          <w:rFonts w:asciiTheme="majorHAnsi" w:eastAsia="標楷體" w:hAnsiTheme="majorHAnsi" w:cs="Times New Roman" w:hint="eastAsia"/>
          <w:color w:val="404040" w:themeColor="text1" w:themeTint="BF"/>
          <w:kern w:val="0"/>
          <w:szCs w:val="24"/>
        </w:rPr>
        <w:t xml:space="preserve">If interested, please sign up </w:t>
      </w:r>
      <w:r w:rsidR="00937F26" w:rsidRPr="002B4AF9">
        <w:rPr>
          <w:rFonts w:asciiTheme="majorHAnsi" w:eastAsia="標楷體" w:hAnsiTheme="majorHAnsi" w:cs="Times New Roman" w:hint="eastAsia"/>
          <w:color w:val="404040" w:themeColor="text1" w:themeTint="BF"/>
          <w:kern w:val="0"/>
          <w:szCs w:val="24"/>
        </w:rPr>
        <w:t xml:space="preserve">at this </w:t>
      </w:r>
      <w:r w:rsidRPr="002B4AF9">
        <w:rPr>
          <w:rFonts w:asciiTheme="majorHAnsi" w:eastAsia="標楷體" w:hAnsiTheme="majorHAnsi" w:cs="Times New Roman" w:hint="eastAsia"/>
          <w:color w:val="404040" w:themeColor="text1" w:themeTint="BF"/>
          <w:kern w:val="0"/>
          <w:szCs w:val="24"/>
        </w:rPr>
        <w:t>site:</w:t>
      </w:r>
    </w:p>
    <w:p w:rsidR="009E5A89" w:rsidRPr="00E23A3F" w:rsidRDefault="00536FF0" w:rsidP="00755F89">
      <w:pPr>
        <w:autoSpaceDE w:val="0"/>
        <w:autoSpaceDN w:val="0"/>
        <w:adjustRightInd w:val="0"/>
        <w:rPr>
          <w:rFonts w:asciiTheme="majorHAnsi" w:eastAsia="標楷體" w:hAnsiTheme="majorHAnsi" w:cs="Times New Roman"/>
          <w:color w:val="808080" w:themeColor="background1" w:themeShade="80"/>
          <w:kern w:val="0"/>
          <w:szCs w:val="24"/>
        </w:rPr>
      </w:pPr>
      <w:hyperlink r:id="rId7" w:history="1">
        <w:r w:rsidR="009E5A89" w:rsidRPr="00E23A3F">
          <w:rPr>
            <w:rStyle w:val="af1"/>
            <w:rFonts w:asciiTheme="majorHAnsi" w:eastAsia="標楷體" w:hAnsiTheme="majorHAnsi" w:cs="Times New Roman"/>
            <w:color w:val="808080" w:themeColor="background1" w:themeShade="80"/>
            <w:kern w:val="0"/>
            <w:szCs w:val="24"/>
          </w:rPr>
          <w:t>https://docs.google.com/forms/d/e/1FAIpQLSf2EML0YB0Hc2jP8FR_HpgoW3DSlpML0GZDlnTiXl4ekGnehg/viewform</w:t>
        </w:r>
      </w:hyperlink>
      <w:r w:rsidR="009E5A89" w:rsidRPr="00E23A3F">
        <w:rPr>
          <w:rFonts w:asciiTheme="majorHAnsi" w:eastAsia="標楷體" w:hAnsiTheme="majorHAnsi" w:cs="Times New Roman" w:hint="eastAsia"/>
          <w:color w:val="808080" w:themeColor="background1" w:themeShade="80"/>
          <w:kern w:val="0"/>
          <w:szCs w:val="24"/>
        </w:rPr>
        <w:t xml:space="preserve"> </w:t>
      </w:r>
    </w:p>
    <w:p w:rsidR="009E5A89" w:rsidRPr="002B4AF9" w:rsidRDefault="009E5A89" w:rsidP="00755F89">
      <w:pPr>
        <w:autoSpaceDE w:val="0"/>
        <w:autoSpaceDN w:val="0"/>
        <w:adjustRightInd w:val="0"/>
        <w:rPr>
          <w:rFonts w:asciiTheme="majorHAnsi" w:eastAsia="標楷體" w:hAnsiTheme="majorHAnsi" w:cs="Times New Roman"/>
          <w:color w:val="404040" w:themeColor="text1" w:themeTint="BF"/>
          <w:kern w:val="0"/>
          <w:szCs w:val="24"/>
        </w:rPr>
      </w:pPr>
    </w:p>
    <w:p w:rsidR="009E5A89" w:rsidRPr="002B4AF9" w:rsidRDefault="009E5A89" w:rsidP="00755F89">
      <w:pPr>
        <w:autoSpaceDE w:val="0"/>
        <w:autoSpaceDN w:val="0"/>
        <w:adjustRightInd w:val="0"/>
        <w:rPr>
          <w:rFonts w:asciiTheme="majorHAnsi" w:eastAsia="標楷體" w:hAnsiTheme="majorHAnsi" w:cs="Times New Roman"/>
          <w:i/>
          <w:color w:val="404040" w:themeColor="text1" w:themeTint="BF"/>
          <w:kern w:val="0"/>
          <w:szCs w:val="24"/>
        </w:rPr>
      </w:pPr>
      <w:r w:rsidRPr="002B4AF9">
        <w:rPr>
          <w:rFonts w:asciiTheme="majorHAnsi" w:eastAsia="標楷體" w:hAnsiTheme="majorHAnsi" w:cs="Times New Roman" w:hint="eastAsia"/>
          <w:i/>
          <w:color w:val="404040" w:themeColor="text1" w:themeTint="BF"/>
          <w:kern w:val="0"/>
          <w:szCs w:val="24"/>
        </w:rPr>
        <w:t xml:space="preserve">Note: </w:t>
      </w:r>
      <w:r w:rsidR="00BE2866" w:rsidRPr="002B4AF9">
        <w:rPr>
          <w:rFonts w:asciiTheme="majorHAnsi" w:eastAsia="標楷體" w:hAnsiTheme="majorHAnsi" w:cs="Times New Roman" w:hint="eastAsia"/>
          <w:i/>
          <w:color w:val="404040" w:themeColor="text1" w:themeTint="BF"/>
          <w:kern w:val="0"/>
          <w:szCs w:val="24"/>
        </w:rPr>
        <w:t xml:space="preserve">The organization </w:t>
      </w:r>
      <w:r w:rsidRPr="002B4AF9">
        <w:rPr>
          <w:rFonts w:asciiTheme="majorHAnsi" w:eastAsia="標楷體" w:hAnsiTheme="majorHAnsi" w:cs="Times New Roman" w:hint="eastAsia"/>
          <w:i/>
          <w:color w:val="404040" w:themeColor="text1" w:themeTint="BF"/>
          <w:kern w:val="0"/>
          <w:szCs w:val="24"/>
        </w:rPr>
        <w:t xml:space="preserve">of the reading group was partly inspired by the feature topic </w:t>
      </w:r>
      <w:r w:rsidR="00F073A2" w:rsidRPr="002B4AF9">
        <w:rPr>
          <w:rFonts w:asciiTheme="majorHAnsi" w:eastAsia="標楷體" w:hAnsiTheme="majorHAnsi" w:cs="Times New Roman" w:hint="eastAsia"/>
          <w:i/>
          <w:color w:val="404040" w:themeColor="text1" w:themeTint="BF"/>
          <w:kern w:val="0"/>
          <w:szCs w:val="24"/>
        </w:rPr>
        <w:t xml:space="preserve">publication project </w:t>
      </w:r>
      <w:r w:rsidRPr="002B4AF9">
        <w:rPr>
          <w:rFonts w:asciiTheme="majorHAnsi" w:eastAsia="標楷體" w:hAnsiTheme="majorHAnsi" w:cs="Times New Roman" w:hint="eastAsia"/>
          <w:i/>
          <w:color w:val="404040" w:themeColor="text1" w:themeTint="BF"/>
          <w:kern w:val="0"/>
          <w:szCs w:val="24"/>
        </w:rPr>
        <w:t xml:space="preserve">of the journal </w:t>
      </w:r>
      <w:r w:rsidRPr="002B4AF9">
        <w:rPr>
          <w:rFonts w:asciiTheme="majorHAnsi" w:eastAsia="標楷體" w:hAnsiTheme="majorHAnsi" w:cs="Times New Roman" w:hint="eastAsia"/>
          <w:color w:val="404040" w:themeColor="text1" w:themeTint="BF"/>
          <w:kern w:val="0"/>
          <w:szCs w:val="24"/>
        </w:rPr>
        <w:t>Ex-position</w:t>
      </w:r>
      <w:r w:rsidRPr="002B4AF9">
        <w:rPr>
          <w:rFonts w:asciiTheme="majorHAnsi" w:eastAsia="標楷體" w:hAnsiTheme="majorHAnsi" w:cs="Times New Roman" w:hint="eastAsia"/>
          <w:i/>
          <w:color w:val="404040" w:themeColor="text1" w:themeTint="BF"/>
          <w:kern w:val="0"/>
          <w:szCs w:val="24"/>
        </w:rPr>
        <w:t xml:space="preserve"> scheduled for June 2022: </w:t>
      </w:r>
      <w:r w:rsidRPr="002B4AF9">
        <w:rPr>
          <w:rFonts w:asciiTheme="majorHAnsi" w:eastAsia="標楷體" w:hAnsiTheme="majorHAnsi" w:cs="Times New Roman"/>
          <w:i/>
          <w:color w:val="404040" w:themeColor="text1" w:themeTint="BF"/>
          <w:kern w:val="0"/>
          <w:szCs w:val="24"/>
        </w:rPr>
        <w:t>“</w:t>
      </w:r>
      <w:r w:rsidR="00232D87" w:rsidRPr="002B4AF9">
        <w:rPr>
          <w:rFonts w:asciiTheme="majorHAnsi" w:eastAsia="標楷體" w:hAnsiTheme="majorHAnsi" w:cs="Times New Roman" w:hint="eastAsia"/>
          <w:i/>
          <w:color w:val="404040" w:themeColor="text1" w:themeTint="BF"/>
          <w:kern w:val="0"/>
          <w:szCs w:val="24"/>
        </w:rPr>
        <w:t>Measur</w:t>
      </w:r>
      <w:r w:rsidR="006924E1" w:rsidRPr="002B4AF9">
        <w:rPr>
          <w:rFonts w:asciiTheme="majorHAnsi" w:eastAsia="標楷體" w:hAnsiTheme="majorHAnsi" w:cs="Times New Roman" w:hint="eastAsia"/>
          <w:i/>
          <w:color w:val="404040" w:themeColor="text1" w:themeTint="BF"/>
          <w:kern w:val="0"/>
          <w:szCs w:val="24"/>
        </w:rPr>
        <w:t>e</w:t>
      </w:r>
      <w:r w:rsidR="00232D87" w:rsidRPr="002B4AF9">
        <w:rPr>
          <w:rFonts w:asciiTheme="majorHAnsi" w:eastAsia="標楷體" w:hAnsiTheme="majorHAnsi" w:cs="Times New Roman" w:hint="eastAsia"/>
          <w:i/>
          <w:color w:val="404040" w:themeColor="text1" w:themeTint="BF"/>
          <w:kern w:val="0"/>
          <w:szCs w:val="24"/>
        </w:rPr>
        <w:t>ment</w:t>
      </w:r>
      <w:r w:rsidR="009D1425">
        <w:rPr>
          <w:rFonts w:asciiTheme="majorHAnsi" w:eastAsia="標楷體" w:hAnsiTheme="majorHAnsi" w:cs="Times New Roman" w:hint="eastAsia"/>
          <w:i/>
          <w:color w:val="404040" w:themeColor="text1" w:themeTint="BF"/>
          <w:kern w:val="0"/>
          <w:szCs w:val="24"/>
        </w:rPr>
        <w:t xml:space="preserve"> by Default.</w:t>
      </w:r>
      <w:r w:rsidR="009D1425">
        <w:rPr>
          <w:rFonts w:asciiTheme="majorHAnsi" w:eastAsia="標楷體" w:hAnsiTheme="majorHAnsi" w:cs="Times New Roman"/>
          <w:i/>
          <w:color w:val="404040" w:themeColor="text1" w:themeTint="BF"/>
          <w:kern w:val="0"/>
          <w:szCs w:val="24"/>
        </w:rPr>
        <w:t>”</w:t>
      </w:r>
      <w:r w:rsidR="009D1425">
        <w:rPr>
          <w:rFonts w:asciiTheme="majorHAnsi" w:eastAsia="標楷體" w:hAnsiTheme="majorHAnsi" w:cs="Times New Roman" w:hint="eastAsia"/>
          <w:i/>
          <w:color w:val="404040" w:themeColor="text1" w:themeTint="BF"/>
          <w:kern w:val="0"/>
          <w:szCs w:val="24"/>
        </w:rPr>
        <w:t xml:space="preserve"> </w:t>
      </w:r>
      <w:r w:rsidRPr="002B4AF9">
        <w:rPr>
          <w:rFonts w:asciiTheme="majorHAnsi" w:eastAsia="標楷體" w:hAnsiTheme="majorHAnsi" w:cs="Times New Roman" w:hint="eastAsia"/>
          <w:i/>
          <w:color w:val="404040" w:themeColor="text1" w:themeTint="BF"/>
          <w:kern w:val="0"/>
          <w:szCs w:val="24"/>
        </w:rPr>
        <w:t>However, the participants are not obligated to contribute to</w:t>
      </w:r>
      <w:r w:rsidR="00F073A2" w:rsidRPr="002B4AF9">
        <w:rPr>
          <w:rFonts w:asciiTheme="majorHAnsi" w:eastAsia="標楷體" w:hAnsiTheme="majorHAnsi" w:cs="Times New Roman" w:hint="eastAsia"/>
          <w:i/>
          <w:color w:val="404040" w:themeColor="text1" w:themeTint="BF"/>
          <w:kern w:val="0"/>
          <w:szCs w:val="24"/>
        </w:rPr>
        <w:t xml:space="preserve"> the project.</w:t>
      </w:r>
    </w:p>
    <w:p w:rsidR="00273481" w:rsidRPr="002B4AF9" w:rsidRDefault="0097471E" w:rsidP="00273481">
      <w:pPr>
        <w:autoSpaceDE w:val="0"/>
        <w:autoSpaceDN w:val="0"/>
        <w:adjustRightInd w:val="0"/>
        <w:rPr>
          <w:rFonts w:asciiTheme="majorHAnsi" w:eastAsia="標楷體" w:hAnsiTheme="majorHAnsi" w:cs="Times New Roman"/>
          <w:b/>
          <w:i/>
          <w:color w:val="404040" w:themeColor="text1" w:themeTint="BF"/>
          <w:kern w:val="0"/>
          <w:szCs w:val="24"/>
        </w:rPr>
      </w:pPr>
      <w:r w:rsidRPr="002B4AF9">
        <w:rPr>
          <w:rFonts w:asciiTheme="majorHAnsi" w:eastAsia="標楷體" w:hAnsiTheme="majorHAnsi" w:cs="Times New Roman"/>
          <w:b/>
          <w:i/>
          <w:color w:val="404040" w:themeColor="text1" w:themeTint="BF"/>
          <w:kern w:val="0"/>
          <w:szCs w:val="24"/>
        </w:rPr>
        <w:t xml:space="preserve"> </w:t>
      </w:r>
    </w:p>
    <w:p w:rsidR="006A1625" w:rsidRPr="002B4AF9" w:rsidRDefault="006A1625" w:rsidP="00273481">
      <w:pPr>
        <w:autoSpaceDE w:val="0"/>
        <w:autoSpaceDN w:val="0"/>
        <w:adjustRightInd w:val="0"/>
        <w:rPr>
          <w:rFonts w:asciiTheme="minorHAnsi" w:eastAsia="標楷體" w:hAnsiTheme="minorHAnsi" w:cs="Times New Roman"/>
          <w:b/>
          <w:kern w:val="0"/>
          <w:szCs w:val="24"/>
        </w:rPr>
      </w:pPr>
    </w:p>
    <w:p w:rsidR="00273481" w:rsidRPr="009400FE" w:rsidRDefault="00273481" w:rsidP="00273481">
      <w:pPr>
        <w:autoSpaceDE w:val="0"/>
        <w:autoSpaceDN w:val="0"/>
        <w:adjustRightInd w:val="0"/>
        <w:rPr>
          <w:rFonts w:asciiTheme="minorHAnsi" w:eastAsia="標楷體" w:hAnsiTheme="minorHAnsi" w:cs="Times New Roman"/>
          <w:b/>
          <w:color w:val="0082B0"/>
          <w:kern w:val="0"/>
          <w:sz w:val="28"/>
          <w:szCs w:val="28"/>
          <w:shd w:val="pct15" w:color="auto" w:fill="FFFFFF"/>
        </w:rPr>
      </w:pPr>
      <w:r w:rsidRPr="009400FE">
        <w:rPr>
          <w:rFonts w:asciiTheme="minorHAnsi" w:eastAsia="標楷體" w:hAnsiTheme="minorHAnsi" w:cs="Times New Roman" w:hint="eastAsia"/>
          <w:b/>
          <w:color w:val="0082B0"/>
          <w:kern w:val="0"/>
          <w:sz w:val="28"/>
          <w:szCs w:val="28"/>
          <w:shd w:val="pct15" w:color="auto" w:fill="FFFFFF"/>
        </w:rPr>
        <w:t>Discussion Leaders</w:t>
      </w:r>
    </w:p>
    <w:p w:rsidR="00273481" w:rsidRPr="002B4AF9" w:rsidRDefault="00273481" w:rsidP="00273481">
      <w:pPr>
        <w:autoSpaceDE w:val="0"/>
        <w:autoSpaceDN w:val="0"/>
        <w:adjustRightInd w:val="0"/>
        <w:rPr>
          <w:rFonts w:asciiTheme="minorHAnsi" w:eastAsia="標楷體" w:hAnsiTheme="minorHAnsi" w:cs="Times New Roman"/>
          <w:kern w:val="0"/>
          <w:szCs w:val="24"/>
        </w:rPr>
      </w:pPr>
    </w:p>
    <w:p w:rsidR="005E29F8" w:rsidRPr="002B4AF9" w:rsidRDefault="00273481" w:rsidP="00273481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Theme="minorHAnsi" w:eastAsia="標楷體" w:hAnsiTheme="minorHAnsi" w:cs="Times New Roman"/>
          <w:color w:val="404040" w:themeColor="text1" w:themeTint="BF"/>
          <w:kern w:val="0"/>
          <w:szCs w:val="24"/>
        </w:rPr>
      </w:pPr>
      <w:r w:rsidRPr="002B4AF9">
        <w:rPr>
          <w:rFonts w:asciiTheme="minorHAnsi" w:eastAsia="標楷體" w:hAnsiTheme="minorHAnsi" w:cs="Times New Roman" w:hint="eastAsia"/>
          <w:color w:val="404040" w:themeColor="text1" w:themeTint="BF"/>
          <w:kern w:val="0"/>
          <w:szCs w:val="24"/>
        </w:rPr>
        <w:t xml:space="preserve">Hannes Bergthaller </w:t>
      </w:r>
      <w:r w:rsidRPr="002B4AF9">
        <w:rPr>
          <w:rFonts w:asciiTheme="minorHAnsi" w:eastAsia="標楷體" w:hAnsiTheme="minorHAnsi" w:cs="Times New Roman" w:hint="eastAsia"/>
          <w:color w:val="404040" w:themeColor="text1" w:themeTint="BF"/>
          <w:kern w:val="0"/>
          <w:szCs w:val="24"/>
        </w:rPr>
        <w:t>貝格泰</w:t>
      </w:r>
      <w:r w:rsidRPr="002B4AF9">
        <w:rPr>
          <w:rFonts w:asciiTheme="minorHAnsi" w:eastAsia="標楷體" w:hAnsiTheme="minorHAnsi" w:cs="Times New Roman" w:hint="eastAsia"/>
          <w:color w:val="404040" w:themeColor="text1" w:themeTint="BF"/>
          <w:kern w:val="0"/>
          <w:szCs w:val="24"/>
        </w:rPr>
        <w:t xml:space="preserve"> </w:t>
      </w:r>
    </w:p>
    <w:p w:rsidR="00273481" w:rsidRPr="002B4AF9" w:rsidRDefault="00273481" w:rsidP="005E29F8">
      <w:pPr>
        <w:autoSpaceDE w:val="0"/>
        <w:autoSpaceDN w:val="0"/>
        <w:adjustRightInd w:val="0"/>
        <w:ind w:left="720"/>
        <w:rPr>
          <w:rFonts w:asciiTheme="minorHAnsi" w:eastAsia="標楷體" w:hAnsiTheme="minorHAnsi" w:cs="Times New Roman"/>
          <w:color w:val="404040" w:themeColor="text1" w:themeTint="BF"/>
          <w:kern w:val="0"/>
          <w:szCs w:val="24"/>
        </w:rPr>
      </w:pPr>
      <w:r w:rsidRPr="002B4AF9">
        <w:rPr>
          <w:rFonts w:asciiTheme="minorHAnsi" w:eastAsia="標楷體" w:hAnsiTheme="minorHAnsi" w:cs="Times New Roman" w:hint="eastAsia"/>
          <w:color w:val="404040" w:themeColor="text1" w:themeTint="BF"/>
          <w:kern w:val="0"/>
          <w:szCs w:val="24"/>
        </w:rPr>
        <w:t xml:space="preserve">Dept. of Foreign Languages and Literatures, </w:t>
      </w:r>
      <w:r w:rsidR="005E29F8" w:rsidRPr="002B4AF9">
        <w:rPr>
          <w:rFonts w:asciiTheme="minorHAnsi" w:eastAsia="標楷體" w:hAnsiTheme="minorHAnsi" w:cs="Times New Roman" w:hint="eastAsia"/>
          <w:color w:val="404040" w:themeColor="text1" w:themeTint="BF"/>
          <w:kern w:val="0"/>
          <w:szCs w:val="24"/>
        </w:rPr>
        <w:t>National Chung Hsing University</w:t>
      </w:r>
    </w:p>
    <w:p w:rsidR="005E29F8" w:rsidRPr="002B4AF9" w:rsidRDefault="00273481" w:rsidP="00273481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Theme="minorHAnsi" w:eastAsia="標楷體" w:hAnsiTheme="minorHAnsi" w:cs="Times New Roman"/>
          <w:color w:val="404040" w:themeColor="text1" w:themeTint="BF"/>
          <w:kern w:val="0"/>
          <w:szCs w:val="24"/>
        </w:rPr>
      </w:pPr>
      <w:r w:rsidRPr="002B4AF9">
        <w:rPr>
          <w:rFonts w:asciiTheme="minorHAnsi" w:eastAsia="標楷體" w:hAnsiTheme="minorHAnsi" w:cs="Times New Roman" w:hint="eastAsia"/>
          <w:color w:val="404040" w:themeColor="text1" w:themeTint="BF"/>
          <w:kern w:val="0"/>
          <w:szCs w:val="24"/>
        </w:rPr>
        <w:t xml:space="preserve">Chun-yen Chen </w:t>
      </w:r>
      <w:r w:rsidRPr="002B4AF9">
        <w:rPr>
          <w:rFonts w:asciiTheme="minorHAnsi" w:eastAsia="標楷體" w:hAnsiTheme="minorHAnsi" w:cs="Times New Roman" w:hint="eastAsia"/>
          <w:color w:val="404040" w:themeColor="text1" w:themeTint="BF"/>
          <w:kern w:val="0"/>
          <w:szCs w:val="24"/>
        </w:rPr>
        <w:t>陳春燕</w:t>
      </w:r>
      <w:r w:rsidRPr="002B4AF9">
        <w:rPr>
          <w:rFonts w:asciiTheme="minorHAnsi" w:eastAsia="標楷體" w:hAnsiTheme="minorHAnsi" w:cs="Times New Roman" w:hint="eastAsia"/>
          <w:color w:val="404040" w:themeColor="text1" w:themeTint="BF"/>
          <w:kern w:val="0"/>
          <w:szCs w:val="24"/>
        </w:rPr>
        <w:t xml:space="preserve"> </w:t>
      </w:r>
    </w:p>
    <w:p w:rsidR="00273481" w:rsidRPr="002B4AF9" w:rsidRDefault="00273481" w:rsidP="005E29F8">
      <w:pPr>
        <w:pStyle w:val="a3"/>
        <w:autoSpaceDE w:val="0"/>
        <w:autoSpaceDN w:val="0"/>
        <w:adjustRightInd w:val="0"/>
        <w:rPr>
          <w:rFonts w:asciiTheme="minorHAnsi" w:eastAsia="標楷體" w:hAnsiTheme="minorHAnsi" w:cs="Times New Roman"/>
          <w:color w:val="404040" w:themeColor="text1" w:themeTint="BF"/>
          <w:kern w:val="0"/>
          <w:szCs w:val="24"/>
        </w:rPr>
      </w:pPr>
      <w:r w:rsidRPr="002B4AF9">
        <w:rPr>
          <w:rFonts w:asciiTheme="minorHAnsi" w:eastAsia="標楷體" w:hAnsiTheme="minorHAnsi" w:cs="Times New Roman" w:hint="eastAsia"/>
          <w:color w:val="404040" w:themeColor="text1" w:themeTint="BF"/>
          <w:kern w:val="0"/>
          <w:szCs w:val="24"/>
        </w:rPr>
        <w:t>Dept. of Foreign Languages and Literatu</w:t>
      </w:r>
      <w:r w:rsidR="005E29F8" w:rsidRPr="002B4AF9">
        <w:rPr>
          <w:rFonts w:asciiTheme="minorHAnsi" w:eastAsia="標楷體" w:hAnsiTheme="minorHAnsi" w:cs="Times New Roman" w:hint="eastAsia"/>
          <w:color w:val="404040" w:themeColor="text1" w:themeTint="BF"/>
          <w:kern w:val="0"/>
          <w:szCs w:val="24"/>
        </w:rPr>
        <w:t>res, National Taiwan University</w:t>
      </w:r>
    </w:p>
    <w:p w:rsidR="005E29F8" w:rsidRPr="002B4AF9" w:rsidRDefault="00273481" w:rsidP="00273481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Theme="minorHAnsi" w:eastAsia="標楷體" w:hAnsiTheme="minorHAnsi" w:cs="Times New Roman"/>
          <w:color w:val="404040" w:themeColor="text1" w:themeTint="BF"/>
          <w:kern w:val="0"/>
          <w:szCs w:val="24"/>
        </w:rPr>
      </w:pPr>
      <w:r w:rsidRPr="002B4AF9">
        <w:rPr>
          <w:rFonts w:asciiTheme="minorHAnsi" w:eastAsia="標楷體" w:hAnsiTheme="minorHAnsi" w:cs="Times New Roman" w:hint="eastAsia"/>
          <w:color w:val="404040" w:themeColor="text1" w:themeTint="BF"/>
          <w:kern w:val="0"/>
          <w:szCs w:val="24"/>
        </w:rPr>
        <w:t xml:space="preserve">Manuel Herrero-Puertas </w:t>
      </w:r>
      <w:r w:rsidRPr="002B4AF9">
        <w:rPr>
          <w:rFonts w:asciiTheme="minorHAnsi" w:eastAsia="標楷體" w:hAnsiTheme="minorHAnsi" w:cs="Times New Roman" w:hint="eastAsia"/>
          <w:color w:val="404040" w:themeColor="text1" w:themeTint="BF"/>
          <w:kern w:val="0"/>
          <w:szCs w:val="24"/>
        </w:rPr>
        <w:t>曼紐爾</w:t>
      </w:r>
    </w:p>
    <w:p w:rsidR="00273481" w:rsidRPr="002B4AF9" w:rsidRDefault="00273481" w:rsidP="005E29F8">
      <w:pPr>
        <w:pStyle w:val="a3"/>
        <w:autoSpaceDE w:val="0"/>
        <w:autoSpaceDN w:val="0"/>
        <w:adjustRightInd w:val="0"/>
        <w:rPr>
          <w:rFonts w:asciiTheme="minorHAnsi" w:eastAsia="標楷體" w:hAnsiTheme="minorHAnsi" w:cs="Times New Roman"/>
          <w:color w:val="404040" w:themeColor="text1" w:themeTint="BF"/>
          <w:kern w:val="0"/>
          <w:szCs w:val="24"/>
        </w:rPr>
      </w:pPr>
      <w:r w:rsidRPr="002B4AF9">
        <w:rPr>
          <w:rFonts w:asciiTheme="minorHAnsi" w:eastAsia="標楷體" w:hAnsiTheme="minorHAnsi" w:cs="Times New Roman" w:hint="eastAsia"/>
          <w:color w:val="404040" w:themeColor="text1" w:themeTint="BF"/>
          <w:kern w:val="0"/>
          <w:szCs w:val="24"/>
        </w:rPr>
        <w:t>Dept. of Foreign Languages and Literatu</w:t>
      </w:r>
      <w:r w:rsidR="005E29F8" w:rsidRPr="002B4AF9">
        <w:rPr>
          <w:rFonts w:asciiTheme="minorHAnsi" w:eastAsia="標楷體" w:hAnsiTheme="minorHAnsi" w:cs="Times New Roman" w:hint="eastAsia"/>
          <w:color w:val="404040" w:themeColor="text1" w:themeTint="BF"/>
          <w:kern w:val="0"/>
          <w:szCs w:val="24"/>
        </w:rPr>
        <w:t>res, National Taiwan University</w:t>
      </w:r>
    </w:p>
    <w:p w:rsidR="005E29F8" w:rsidRPr="002B4AF9" w:rsidRDefault="00273481" w:rsidP="00273481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Theme="minorHAnsi" w:eastAsia="標楷體" w:hAnsiTheme="minorHAnsi" w:cs="Times New Roman"/>
          <w:color w:val="404040" w:themeColor="text1" w:themeTint="BF"/>
          <w:kern w:val="0"/>
          <w:szCs w:val="24"/>
        </w:rPr>
      </w:pPr>
      <w:r w:rsidRPr="002B4AF9">
        <w:rPr>
          <w:rFonts w:asciiTheme="minorHAnsi" w:eastAsia="標楷體" w:hAnsiTheme="minorHAnsi" w:cs="Times New Roman" w:hint="eastAsia"/>
          <w:color w:val="404040" w:themeColor="text1" w:themeTint="BF"/>
          <w:kern w:val="0"/>
          <w:szCs w:val="24"/>
        </w:rPr>
        <w:t xml:space="preserve">[Guest Speaker] Jonathon Hricko </w:t>
      </w:r>
      <w:r w:rsidRPr="002B4AF9">
        <w:rPr>
          <w:rFonts w:asciiTheme="minorHAnsi" w:eastAsia="標楷體" w:hAnsiTheme="minorHAnsi" w:cs="Times New Roman" w:hint="eastAsia"/>
          <w:color w:val="404040" w:themeColor="text1" w:themeTint="BF"/>
          <w:kern w:val="0"/>
          <w:szCs w:val="24"/>
        </w:rPr>
        <w:t>嚴偉哲</w:t>
      </w:r>
    </w:p>
    <w:p w:rsidR="00273481" w:rsidRPr="002B4AF9" w:rsidRDefault="00273481" w:rsidP="003401B0">
      <w:pPr>
        <w:pStyle w:val="a3"/>
        <w:autoSpaceDE w:val="0"/>
        <w:autoSpaceDN w:val="0"/>
        <w:adjustRightInd w:val="0"/>
        <w:ind w:right="-511"/>
        <w:rPr>
          <w:rFonts w:asciiTheme="minorHAnsi" w:eastAsia="標楷體" w:hAnsiTheme="minorHAnsi" w:cs="Times New Roman"/>
          <w:color w:val="404040" w:themeColor="text1" w:themeTint="BF"/>
          <w:kern w:val="0"/>
          <w:szCs w:val="24"/>
        </w:rPr>
      </w:pPr>
      <w:r w:rsidRPr="002B4AF9">
        <w:rPr>
          <w:rFonts w:asciiTheme="minorHAnsi" w:eastAsia="標楷體" w:hAnsiTheme="minorHAnsi" w:cs="Times New Roman" w:hint="eastAsia"/>
          <w:color w:val="404040" w:themeColor="text1" w:themeTint="BF"/>
          <w:kern w:val="0"/>
          <w:szCs w:val="24"/>
        </w:rPr>
        <w:t>Education Center for the Humanities and Social Sciences</w:t>
      </w:r>
      <w:r w:rsidR="005E29F8" w:rsidRPr="002B4AF9">
        <w:rPr>
          <w:rFonts w:asciiTheme="minorHAnsi" w:eastAsia="標楷體" w:hAnsiTheme="minorHAnsi" w:cs="Times New Roman" w:hint="eastAsia"/>
          <w:color w:val="404040" w:themeColor="text1" w:themeTint="BF"/>
          <w:kern w:val="0"/>
          <w:szCs w:val="24"/>
        </w:rPr>
        <w:t>, National Yang-Ming University</w:t>
      </w:r>
    </w:p>
    <w:p w:rsidR="005E29F8" w:rsidRPr="002B4AF9" w:rsidRDefault="00273481" w:rsidP="00273481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Theme="minorHAnsi" w:eastAsia="標楷體" w:hAnsiTheme="minorHAnsi" w:cs="Times New Roman"/>
          <w:color w:val="404040" w:themeColor="text1" w:themeTint="BF"/>
          <w:kern w:val="0"/>
          <w:szCs w:val="24"/>
        </w:rPr>
      </w:pPr>
      <w:r w:rsidRPr="002B4AF9">
        <w:rPr>
          <w:rFonts w:asciiTheme="minorHAnsi" w:eastAsia="標楷體" w:hAnsiTheme="minorHAnsi" w:cs="Times New Roman" w:hint="eastAsia"/>
          <w:color w:val="404040" w:themeColor="text1" w:themeTint="BF"/>
          <w:kern w:val="0"/>
          <w:szCs w:val="24"/>
        </w:rPr>
        <w:t xml:space="preserve">Li-hsin Hsu </w:t>
      </w:r>
      <w:r w:rsidRPr="002B4AF9">
        <w:rPr>
          <w:rFonts w:asciiTheme="minorHAnsi" w:eastAsia="標楷體" w:hAnsiTheme="minorHAnsi" w:cs="Times New Roman" w:hint="eastAsia"/>
          <w:color w:val="404040" w:themeColor="text1" w:themeTint="BF"/>
          <w:kern w:val="0"/>
          <w:szCs w:val="24"/>
        </w:rPr>
        <w:t>許立欣</w:t>
      </w:r>
    </w:p>
    <w:p w:rsidR="00273481" w:rsidRPr="002B4AF9" w:rsidRDefault="00273481" w:rsidP="005E29F8">
      <w:pPr>
        <w:pStyle w:val="a3"/>
        <w:autoSpaceDE w:val="0"/>
        <w:autoSpaceDN w:val="0"/>
        <w:adjustRightInd w:val="0"/>
        <w:rPr>
          <w:rFonts w:asciiTheme="minorHAnsi" w:eastAsia="標楷體" w:hAnsiTheme="minorHAnsi" w:cs="Times New Roman"/>
          <w:color w:val="404040" w:themeColor="text1" w:themeTint="BF"/>
          <w:kern w:val="0"/>
          <w:szCs w:val="24"/>
        </w:rPr>
      </w:pPr>
      <w:r w:rsidRPr="002B4AF9">
        <w:rPr>
          <w:rFonts w:asciiTheme="minorHAnsi" w:eastAsia="標楷體" w:hAnsiTheme="minorHAnsi" w:cs="Times New Roman" w:hint="eastAsia"/>
          <w:color w:val="404040" w:themeColor="text1" w:themeTint="BF"/>
          <w:kern w:val="0"/>
          <w:szCs w:val="24"/>
        </w:rPr>
        <w:t>Dept. of English, National Chengchi Univ</w:t>
      </w:r>
      <w:r w:rsidR="005E29F8" w:rsidRPr="002B4AF9">
        <w:rPr>
          <w:rFonts w:asciiTheme="minorHAnsi" w:eastAsia="標楷體" w:hAnsiTheme="minorHAnsi" w:cs="Times New Roman" w:hint="eastAsia"/>
          <w:color w:val="404040" w:themeColor="text1" w:themeTint="BF"/>
          <w:kern w:val="0"/>
          <w:szCs w:val="24"/>
        </w:rPr>
        <w:t>ersity</w:t>
      </w:r>
    </w:p>
    <w:p w:rsidR="00624537" w:rsidRPr="002B4AF9" w:rsidRDefault="00273481" w:rsidP="00273481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Theme="minorHAnsi" w:eastAsia="標楷體" w:hAnsiTheme="minorHAnsi" w:cs="Times New Roman"/>
          <w:color w:val="404040" w:themeColor="text1" w:themeTint="BF"/>
          <w:kern w:val="0"/>
          <w:szCs w:val="24"/>
        </w:rPr>
      </w:pPr>
      <w:r w:rsidRPr="002B4AF9">
        <w:rPr>
          <w:rFonts w:asciiTheme="minorHAnsi" w:eastAsia="標楷體" w:hAnsiTheme="minorHAnsi" w:cs="Times New Roman" w:hint="eastAsia"/>
          <w:color w:val="404040" w:themeColor="text1" w:themeTint="BF"/>
          <w:kern w:val="0"/>
          <w:szCs w:val="24"/>
        </w:rPr>
        <w:t xml:space="preserve">Alexander Lash </w:t>
      </w:r>
      <w:r w:rsidRPr="002B4AF9">
        <w:rPr>
          <w:rFonts w:asciiTheme="minorHAnsi" w:eastAsia="標楷體" w:hAnsiTheme="minorHAnsi" w:cs="Times New Roman" w:hint="eastAsia"/>
          <w:color w:val="404040" w:themeColor="text1" w:themeTint="BF"/>
          <w:kern w:val="0"/>
          <w:szCs w:val="24"/>
        </w:rPr>
        <w:t>賴煦</w:t>
      </w:r>
    </w:p>
    <w:p w:rsidR="00273481" w:rsidRPr="002B4AF9" w:rsidRDefault="00273481" w:rsidP="00624537">
      <w:pPr>
        <w:pStyle w:val="a3"/>
        <w:autoSpaceDE w:val="0"/>
        <w:autoSpaceDN w:val="0"/>
        <w:adjustRightInd w:val="0"/>
        <w:rPr>
          <w:rFonts w:asciiTheme="minorHAnsi" w:eastAsia="標楷體" w:hAnsiTheme="minorHAnsi" w:cs="Times New Roman"/>
          <w:color w:val="404040" w:themeColor="text1" w:themeTint="BF"/>
          <w:kern w:val="0"/>
          <w:szCs w:val="24"/>
        </w:rPr>
      </w:pPr>
      <w:r w:rsidRPr="002B4AF9">
        <w:rPr>
          <w:rFonts w:asciiTheme="minorHAnsi" w:eastAsia="標楷體" w:hAnsiTheme="minorHAnsi" w:cs="Times New Roman" w:hint="eastAsia"/>
          <w:color w:val="404040" w:themeColor="text1" w:themeTint="BF"/>
          <w:kern w:val="0"/>
          <w:szCs w:val="24"/>
        </w:rPr>
        <w:t>Dept. of Foreign Languages and Literatu</w:t>
      </w:r>
      <w:r w:rsidR="00624537" w:rsidRPr="002B4AF9">
        <w:rPr>
          <w:rFonts w:asciiTheme="minorHAnsi" w:eastAsia="標楷體" w:hAnsiTheme="minorHAnsi" w:cs="Times New Roman" w:hint="eastAsia"/>
          <w:color w:val="404040" w:themeColor="text1" w:themeTint="BF"/>
          <w:kern w:val="0"/>
          <w:szCs w:val="24"/>
        </w:rPr>
        <w:t>res, National Taiwan University</w:t>
      </w:r>
    </w:p>
    <w:p w:rsidR="00624537" w:rsidRPr="002B4AF9" w:rsidRDefault="00273481" w:rsidP="00273481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Theme="minorHAnsi" w:eastAsia="標楷體" w:hAnsiTheme="minorHAnsi" w:cs="Times New Roman"/>
          <w:color w:val="404040" w:themeColor="text1" w:themeTint="BF"/>
          <w:kern w:val="0"/>
          <w:szCs w:val="24"/>
        </w:rPr>
      </w:pPr>
      <w:r w:rsidRPr="002B4AF9">
        <w:rPr>
          <w:rFonts w:asciiTheme="minorHAnsi" w:eastAsia="標楷體" w:hAnsiTheme="minorHAnsi" w:cs="Times New Roman" w:hint="eastAsia"/>
          <w:color w:val="404040" w:themeColor="text1" w:themeTint="BF"/>
          <w:kern w:val="0"/>
          <w:szCs w:val="24"/>
        </w:rPr>
        <w:t xml:space="preserve">Pei-chen Liao </w:t>
      </w:r>
      <w:r w:rsidRPr="002B4AF9">
        <w:rPr>
          <w:rFonts w:asciiTheme="minorHAnsi" w:eastAsia="標楷體" w:hAnsiTheme="minorHAnsi" w:cs="Times New Roman" w:hint="eastAsia"/>
          <w:color w:val="404040" w:themeColor="text1" w:themeTint="BF"/>
          <w:kern w:val="0"/>
          <w:szCs w:val="24"/>
        </w:rPr>
        <w:t>廖培真</w:t>
      </w:r>
    </w:p>
    <w:p w:rsidR="00273481" w:rsidRPr="002B4AF9" w:rsidRDefault="00624537" w:rsidP="00624537">
      <w:pPr>
        <w:pStyle w:val="a3"/>
        <w:autoSpaceDE w:val="0"/>
        <w:autoSpaceDN w:val="0"/>
        <w:adjustRightInd w:val="0"/>
        <w:rPr>
          <w:rFonts w:asciiTheme="minorHAnsi" w:eastAsia="標楷體" w:hAnsiTheme="minorHAnsi" w:cs="Times New Roman"/>
          <w:color w:val="404040" w:themeColor="text1" w:themeTint="BF"/>
          <w:kern w:val="0"/>
          <w:szCs w:val="24"/>
        </w:rPr>
      </w:pPr>
      <w:r w:rsidRPr="002B4AF9">
        <w:rPr>
          <w:rFonts w:asciiTheme="minorHAnsi" w:eastAsia="標楷體" w:hAnsiTheme="minorHAnsi" w:cs="Times New Roman" w:hint="eastAsia"/>
          <w:color w:val="404040" w:themeColor="text1" w:themeTint="BF"/>
          <w:kern w:val="0"/>
          <w:szCs w:val="24"/>
        </w:rPr>
        <w:t>D</w:t>
      </w:r>
      <w:r w:rsidR="00273481" w:rsidRPr="002B4AF9">
        <w:rPr>
          <w:rFonts w:asciiTheme="minorHAnsi" w:eastAsia="標楷體" w:hAnsiTheme="minorHAnsi" w:cs="Times New Roman" w:hint="eastAsia"/>
          <w:color w:val="404040" w:themeColor="text1" w:themeTint="BF"/>
          <w:kern w:val="0"/>
          <w:szCs w:val="24"/>
        </w:rPr>
        <w:t xml:space="preserve">ept. of Foreign Languages and Literature, </w:t>
      </w:r>
      <w:r w:rsidRPr="002B4AF9">
        <w:rPr>
          <w:rFonts w:asciiTheme="minorHAnsi" w:eastAsia="標楷體" w:hAnsiTheme="minorHAnsi" w:cs="Times New Roman" w:hint="eastAsia"/>
          <w:color w:val="404040" w:themeColor="text1" w:themeTint="BF"/>
          <w:kern w:val="0"/>
          <w:szCs w:val="24"/>
        </w:rPr>
        <w:t>National Cheng Kung University</w:t>
      </w:r>
    </w:p>
    <w:p w:rsidR="00624537" w:rsidRPr="002B4AF9" w:rsidRDefault="00273481" w:rsidP="00273481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Theme="minorHAnsi" w:eastAsia="標楷體" w:hAnsiTheme="minorHAnsi" w:cs="Times New Roman"/>
          <w:color w:val="404040" w:themeColor="text1" w:themeTint="BF"/>
          <w:kern w:val="0"/>
          <w:szCs w:val="24"/>
        </w:rPr>
      </w:pPr>
      <w:r w:rsidRPr="002B4AF9">
        <w:rPr>
          <w:rFonts w:asciiTheme="minorHAnsi" w:eastAsia="標楷體" w:hAnsiTheme="minorHAnsi" w:cs="Times New Roman" w:hint="eastAsia"/>
          <w:color w:val="404040" w:themeColor="text1" w:themeTint="BF"/>
          <w:kern w:val="0"/>
          <w:szCs w:val="24"/>
        </w:rPr>
        <w:t xml:space="preserve">Sharin Schroeder </w:t>
      </w:r>
      <w:r w:rsidRPr="002B4AF9">
        <w:rPr>
          <w:rFonts w:asciiTheme="minorHAnsi" w:eastAsia="標楷體" w:hAnsiTheme="minorHAnsi" w:cs="Times New Roman" w:hint="eastAsia"/>
          <w:color w:val="404040" w:themeColor="text1" w:themeTint="BF"/>
          <w:kern w:val="0"/>
          <w:szCs w:val="24"/>
        </w:rPr>
        <w:t>施欣文</w:t>
      </w:r>
    </w:p>
    <w:p w:rsidR="00273481" w:rsidRPr="002B4AF9" w:rsidRDefault="00273481" w:rsidP="00624537">
      <w:pPr>
        <w:pStyle w:val="a3"/>
        <w:autoSpaceDE w:val="0"/>
        <w:autoSpaceDN w:val="0"/>
        <w:adjustRightInd w:val="0"/>
        <w:rPr>
          <w:rFonts w:asciiTheme="minorHAnsi" w:eastAsia="標楷體" w:hAnsiTheme="minorHAnsi" w:cs="Times New Roman"/>
          <w:color w:val="404040" w:themeColor="text1" w:themeTint="BF"/>
          <w:kern w:val="0"/>
          <w:szCs w:val="24"/>
        </w:rPr>
      </w:pPr>
      <w:r w:rsidRPr="002B4AF9">
        <w:rPr>
          <w:rFonts w:asciiTheme="minorHAnsi" w:eastAsia="標楷體" w:hAnsiTheme="minorHAnsi" w:cs="Times New Roman" w:hint="eastAsia"/>
          <w:color w:val="404040" w:themeColor="text1" w:themeTint="BF"/>
          <w:kern w:val="0"/>
          <w:szCs w:val="24"/>
        </w:rPr>
        <w:t>Dept. of English, National Taipei Univer</w:t>
      </w:r>
      <w:r w:rsidR="00624537" w:rsidRPr="002B4AF9">
        <w:rPr>
          <w:rFonts w:asciiTheme="minorHAnsi" w:eastAsia="標楷體" w:hAnsiTheme="minorHAnsi" w:cs="Times New Roman" w:hint="eastAsia"/>
          <w:color w:val="404040" w:themeColor="text1" w:themeTint="BF"/>
          <w:kern w:val="0"/>
          <w:szCs w:val="24"/>
        </w:rPr>
        <w:t>sity of Technology</w:t>
      </w:r>
    </w:p>
    <w:p w:rsidR="00624537" w:rsidRPr="002B4AF9" w:rsidRDefault="00273481" w:rsidP="00273481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Theme="minorHAnsi" w:eastAsia="標楷體" w:hAnsiTheme="minorHAnsi" w:cs="Times New Roman"/>
          <w:color w:val="404040" w:themeColor="text1" w:themeTint="BF"/>
          <w:kern w:val="0"/>
          <w:szCs w:val="24"/>
        </w:rPr>
      </w:pPr>
      <w:r w:rsidRPr="002B4AF9">
        <w:rPr>
          <w:rFonts w:asciiTheme="minorHAnsi" w:eastAsia="標楷體" w:hAnsiTheme="minorHAnsi" w:cs="Times New Roman" w:hint="eastAsia"/>
          <w:color w:val="404040" w:themeColor="text1" w:themeTint="BF"/>
          <w:kern w:val="0"/>
          <w:szCs w:val="24"/>
        </w:rPr>
        <w:t xml:space="preserve">Ya-feng Wu </w:t>
      </w:r>
      <w:r w:rsidRPr="002B4AF9">
        <w:rPr>
          <w:rFonts w:asciiTheme="minorHAnsi" w:eastAsia="標楷體" w:hAnsiTheme="minorHAnsi" w:cs="Times New Roman" w:hint="eastAsia"/>
          <w:color w:val="404040" w:themeColor="text1" w:themeTint="BF"/>
          <w:kern w:val="0"/>
          <w:szCs w:val="24"/>
        </w:rPr>
        <w:t>吳雅鳳</w:t>
      </w:r>
      <w:r w:rsidR="00624537" w:rsidRPr="002B4AF9">
        <w:rPr>
          <w:rFonts w:asciiTheme="minorHAnsi" w:eastAsia="標楷體" w:hAnsiTheme="minorHAnsi" w:cs="Times New Roman" w:hint="eastAsia"/>
          <w:color w:val="404040" w:themeColor="text1" w:themeTint="BF"/>
          <w:kern w:val="0"/>
          <w:szCs w:val="24"/>
        </w:rPr>
        <w:t xml:space="preserve"> </w:t>
      </w:r>
    </w:p>
    <w:p w:rsidR="00273481" w:rsidRPr="002B4AF9" w:rsidRDefault="00273481" w:rsidP="00624537">
      <w:pPr>
        <w:pStyle w:val="a3"/>
        <w:autoSpaceDE w:val="0"/>
        <w:autoSpaceDN w:val="0"/>
        <w:adjustRightInd w:val="0"/>
        <w:rPr>
          <w:rFonts w:asciiTheme="minorHAnsi" w:eastAsia="標楷體" w:hAnsiTheme="minorHAnsi" w:cs="Times New Roman"/>
          <w:color w:val="404040" w:themeColor="text1" w:themeTint="BF"/>
          <w:kern w:val="0"/>
          <w:szCs w:val="24"/>
        </w:rPr>
      </w:pPr>
      <w:r w:rsidRPr="002B4AF9">
        <w:rPr>
          <w:rFonts w:asciiTheme="minorHAnsi" w:eastAsia="標楷體" w:hAnsiTheme="minorHAnsi" w:cs="Times New Roman" w:hint="eastAsia"/>
          <w:color w:val="404040" w:themeColor="text1" w:themeTint="BF"/>
          <w:kern w:val="0"/>
          <w:szCs w:val="24"/>
        </w:rPr>
        <w:t>Dept. of Foreign Languages and Literatu</w:t>
      </w:r>
      <w:r w:rsidR="00624537" w:rsidRPr="002B4AF9">
        <w:rPr>
          <w:rFonts w:asciiTheme="minorHAnsi" w:eastAsia="標楷體" w:hAnsiTheme="minorHAnsi" w:cs="Times New Roman" w:hint="eastAsia"/>
          <w:color w:val="404040" w:themeColor="text1" w:themeTint="BF"/>
          <w:kern w:val="0"/>
          <w:szCs w:val="24"/>
        </w:rPr>
        <w:t>res, National Taiwan University</w:t>
      </w:r>
    </w:p>
    <w:p w:rsidR="00D17C55" w:rsidRPr="002B4AF9" w:rsidRDefault="00273481" w:rsidP="00273481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Theme="minorHAnsi" w:eastAsia="標楷體" w:hAnsiTheme="minorHAnsi" w:cs="Times New Roman"/>
          <w:kern w:val="0"/>
          <w:szCs w:val="24"/>
        </w:rPr>
      </w:pPr>
      <w:r w:rsidRPr="002B4AF9">
        <w:rPr>
          <w:rFonts w:asciiTheme="minorHAnsi" w:eastAsia="標楷體" w:hAnsiTheme="minorHAnsi" w:cs="Times New Roman" w:hint="eastAsia"/>
          <w:kern w:val="0"/>
          <w:szCs w:val="24"/>
        </w:rPr>
        <w:t xml:space="preserve">Shu-chuan Yan </w:t>
      </w:r>
      <w:r w:rsidRPr="002B4AF9">
        <w:rPr>
          <w:rFonts w:asciiTheme="minorHAnsi" w:eastAsia="標楷體" w:hAnsiTheme="minorHAnsi" w:cs="Times New Roman" w:hint="eastAsia"/>
          <w:kern w:val="0"/>
          <w:szCs w:val="24"/>
        </w:rPr>
        <w:t>顏淑娟</w:t>
      </w:r>
    </w:p>
    <w:p w:rsidR="00273481" w:rsidRPr="002B4AF9" w:rsidRDefault="00273481" w:rsidP="00D17C55">
      <w:pPr>
        <w:pStyle w:val="a3"/>
        <w:autoSpaceDE w:val="0"/>
        <w:autoSpaceDN w:val="0"/>
        <w:adjustRightInd w:val="0"/>
        <w:rPr>
          <w:rFonts w:asciiTheme="minorHAnsi" w:eastAsia="標楷體" w:hAnsiTheme="minorHAnsi" w:cs="Times New Roman"/>
          <w:kern w:val="0"/>
          <w:szCs w:val="24"/>
        </w:rPr>
      </w:pPr>
      <w:r w:rsidRPr="002B4AF9">
        <w:rPr>
          <w:rFonts w:asciiTheme="minorHAnsi" w:eastAsia="標楷體" w:hAnsiTheme="minorHAnsi" w:cs="Times New Roman" w:hint="eastAsia"/>
          <w:kern w:val="0"/>
          <w:szCs w:val="24"/>
        </w:rPr>
        <w:t>Dept. of Western Languages and Literature, N</w:t>
      </w:r>
      <w:r w:rsidR="00D17C55" w:rsidRPr="002B4AF9">
        <w:rPr>
          <w:rFonts w:asciiTheme="minorHAnsi" w:eastAsia="標楷體" w:hAnsiTheme="minorHAnsi" w:cs="Times New Roman" w:hint="eastAsia"/>
          <w:kern w:val="0"/>
          <w:szCs w:val="24"/>
        </w:rPr>
        <w:t>ational University of Kaohsiung</w:t>
      </w:r>
    </w:p>
    <w:p w:rsidR="00DB31A5" w:rsidRPr="002B4AF9" w:rsidRDefault="00DB31A5" w:rsidP="001D7234">
      <w:pPr>
        <w:autoSpaceDE w:val="0"/>
        <w:autoSpaceDN w:val="0"/>
        <w:adjustRightInd w:val="0"/>
        <w:rPr>
          <w:rFonts w:asciiTheme="minorHAnsi" w:eastAsia="標楷體" w:hAnsiTheme="minorHAnsi" w:cs="Times New Roman"/>
          <w:b/>
          <w:color w:val="0082B0"/>
          <w:kern w:val="0"/>
          <w:szCs w:val="24"/>
          <w:shd w:val="pct15" w:color="auto" w:fill="FFFFFF"/>
        </w:rPr>
      </w:pPr>
    </w:p>
    <w:p w:rsidR="00EE6BB8" w:rsidRPr="002B4AF9" w:rsidRDefault="00EE6BB8" w:rsidP="001D7234">
      <w:pPr>
        <w:autoSpaceDE w:val="0"/>
        <w:autoSpaceDN w:val="0"/>
        <w:adjustRightInd w:val="0"/>
        <w:rPr>
          <w:rFonts w:asciiTheme="minorHAnsi" w:eastAsia="標楷體" w:hAnsiTheme="minorHAnsi" w:cs="Times New Roman"/>
          <w:b/>
          <w:color w:val="0082B0"/>
          <w:kern w:val="0"/>
          <w:szCs w:val="24"/>
          <w:shd w:val="pct15" w:color="auto" w:fill="FFFFFF"/>
        </w:rPr>
      </w:pPr>
    </w:p>
    <w:p w:rsidR="001D7234" w:rsidRPr="009400FE" w:rsidRDefault="001D7234" w:rsidP="001D7234">
      <w:pPr>
        <w:autoSpaceDE w:val="0"/>
        <w:autoSpaceDN w:val="0"/>
        <w:adjustRightInd w:val="0"/>
        <w:rPr>
          <w:rFonts w:asciiTheme="minorHAnsi" w:eastAsia="標楷體" w:hAnsiTheme="minorHAnsi" w:cs="Times New Roman"/>
          <w:b/>
          <w:color w:val="0082B0"/>
          <w:kern w:val="0"/>
          <w:sz w:val="28"/>
          <w:szCs w:val="28"/>
          <w:shd w:val="pct15" w:color="auto" w:fill="FFFFFF"/>
        </w:rPr>
      </w:pPr>
      <w:r w:rsidRPr="009400FE">
        <w:rPr>
          <w:rFonts w:asciiTheme="minorHAnsi" w:eastAsia="標楷體" w:hAnsiTheme="minorHAnsi" w:cs="Times New Roman" w:hint="eastAsia"/>
          <w:b/>
          <w:color w:val="0082B0"/>
          <w:kern w:val="0"/>
          <w:sz w:val="28"/>
          <w:szCs w:val="28"/>
          <w:shd w:val="pct15" w:color="auto" w:fill="FFFFFF"/>
        </w:rPr>
        <w:t xml:space="preserve">Schedule </w:t>
      </w:r>
    </w:p>
    <w:p w:rsidR="00DB31A5" w:rsidRPr="002B4AF9" w:rsidRDefault="00DB31A5" w:rsidP="001D7234">
      <w:pPr>
        <w:autoSpaceDE w:val="0"/>
        <w:autoSpaceDN w:val="0"/>
        <w:adjustRightInd w:val="0"/>
        <w:ind w:left="360"/>
        <w:rPr>
          <w:rFonts w:asciiTheme="minorHAnsi" w:eastAsia="標楷體" w:hAnsiTheme="minorHAnsi" w:cs="Times New Roman"/>
          <w:b/>
          <w:kern w:val="0"/>
          <w:szCs w:val="24"/>
          <w:u w:val="single"/>
        </w:rPr>
      </w:pPr>
    </w:p>
    <w:p w:rsidR="001D7234" w:rsidRPr="002B4AF9" w:rsidRDefault="001D7234" w:rsidP="001D7234">
      <w:pPr>
        <w:autoSpaceDE w:val="0"/>
        <w:autoSpaceDN w:val="0"/>
        <w:adjustRightInd w:val="0"/>
        <w:ind w:left="360"/>
        <w:rPr>
          <w:rFonts w:asciiTheme="minorHAnsi" w:eastAsia="標楷體" w:hAnsiTheme="minorHAnsi" w:cs="Times New Roman"/>
          <w:kern w:val="0"/>
          <w:szCs w:val="24"/>
        </w:rPr>
      </w:pPr>
      <w:r w:rsidRPr="002B4AF9">
        <w:rPr>
          <w:rFonts w:asciiTheme="minorHAnsi" w:eastAsia="標楷體" w:hAnsiTheme="minorHAnsi" w:cs="Times New Roman" w:hint="eastAsia"/>
          <w:b/>
          <w:kern w:val="0"/>
          <w:szCs w:val="24"/>
          <w:u w:val="single"/>
        </w:rPr>
        <w:t>Venue</w:t>
      </w:r>
      <w:r w:rsidRPr="002B4AF9">
        <w:rPr>
          <w:rFonts w:asciiTheme="minorHAnsi" w:eastAsia="標楷體" w:hAnsiTheme="minorHAnsi" w:cs="Times New Roman" w:hint="eastAsia"/>
          <w:b/>
          <w:kern w:val="0"/>
          <w:szCs w:val="24"/>
        </w:rPr>
        <w:t>:</w:t>
      </w:r>
      <w:r w:rsidRPr="002B4AF9">
        <w:rPr>
          <w:rFonts w:asciiTheme="minorHAnsi" w:eastAsia="標楷體" w:hAnsiTheme="minorHAnsi" w:cs="Times New Roman" w:hint="eastAsia"/>
          <w:kern w:val="0"/>
          <w:szCs w:val="24"/>
        </w:rPr>
        <w:t xml:space="preserve"> Conference Room of Dept. </w:t>
      </w:r>
      <w:r w:rsidRPr="002B4AF9">
        <w:rPr>
          <w:rFonts w:asciiTheme="minorHAnsi" w:eastAsia="標楷體" w:hAnsiTheme="minorHAnsi" w:cs="Times New Roman"/>
          <w:kern w:val="0"/>
          <w:szCs w:val="24"/>
        </w:rPr>
        <w:t>o</w:t>
      </w:r>
      <w:r w:rsidRPr="002B4AF9">
        <w:rPr>
          <w:rFonts w:asciiTheme="minorHAnsi" w:eastAsia="標楷體" w:hAnsiTheme="minorHAnsi" w:cs="Times New Roman" w:hint="eastAsia"/>
          <w:kern w:val="0"/>
          <w:szCs w:val="24"/>
        </w:rPr>
        <w:t>f Foreign Languages &amp; Literatures, 1st Floor, Gallery of NTU History, National Taiwan University (</w:t>
      </w:r>
      <w:r w:rsidRPr="002B4AF9">
        <w:rPr>
          <w:rFonts w:asciiTheme="minorHAnsi" w:eastAsia="標楷體" w:hAnsiTheme="minorHAnsi" w:cs="Times New Roman" w:hint="eastAsia"/>
          <w:kern w:val="0"/>
          <w:szCs w:val="24"/>
        </w:rPr>
        <w:t>臺大校史館一樓，外文系會議室</w:t>
      </w:r>
      <w:r w:rsidRPr="002B4AF9">
        <w:rPr>
          <w:rFonts w:asciiTheme="minorHAnsi" w:eastAsia="標楷體" w:hAnsiTheme="minorHAnsi" w:cs="Times New Roman" w:hint="eastAsia"/>
          <w:kern w:val="0"/>
          <w:szCs w:val="24"/>
        </w:rPr>
        <w:t>)</w:t>
      </w:r>
    </w:p>
    <w:p w:rsidR="001D7234" w:rsidRDefault="001D7234" w:rsidP="001D7234">
      <w:pPr>
        <w:autoSpaceDE w:val="0"/>
        <w:autoSpaceDN w:val="0"/>
        <w:adjustRightInd w:val="0"/>
        <w:rPr>
          <w:rFonts w:asciiTheme="minorHAnsi" w:eastAsia="標楷體" w:hAnsiTheme="minorHAnsi" w:cs="Times New Roman"/>
          <w:b/>
          <w:kern w:val="0"/>
          <w:szCs w:val="24"/>
        </w:rPr>
      </w:pPr>
    </w:p>
    <w:p w:rsidR="00423393" w:rsidRPr="002B4AF9" w:rsidRDefault="00423393" w:rsidP="001D7234">
      <w:pPr>
        <w:autoSpaceDE w:val="0"/>
        <w:autoSpaceDN w:val="0"/>
        <w:adjustRightInd w:val="0"/>
        <w:rPr>
          <w:rFonts w:asciiTheme="minorHAnsi" w:eastAsia="標楷體" w:hAnsiTheme="minorHAnsi" w:cs="Times New Roman"/>
          <w:b/>
          <w:kern w:val="0"/>
          <w:szCs w:val="24"/>
        </w:rPr>
      </w:pPr>
    </w:p>
    <w:tbl>
      <w:tblPr>
        <w:tblStyle w:val="a8"/>
        <w:tblW w:w="9450" w:type="dxa"/>
        <w:tblInd w:w="18" w:type="dxa"/>
        <w:tblLook w:val="04A0" w:firstRow="1" w:lastRow="0" w:firstColumn="1" w:lastColumn="0" w:noHBand="0" w:noVBand="1"/>
      </w:tblPr>
      <w:tblGrid>
        <w:gridCol w:w="1800"/>
        <w:gridCol w:w="1980"/>
        <w:gridCol w:w="4050"/>
        <w:gridCol w:w="1620"/>
      </w:tblGrid>
      <w:tr w:rsidR="001D7234" w:rsidRPr="002B4AF9" w:rsidTr="00DB31A5">
        <w:tc>
          <w:tcPr>
            <w:tcW w:w="1800" w:type="dxa"/>
            <w:shd w:val="clear" w:color="auto" w:fill="D9D9D9" w:themeFill="background1" w:themeFillShade="D9"/>
          </w:tcPr>
          <w:p w:rsidR="001D7234" w:rsidRPr="002B4AF9" w:rsidRDefault="001D7234" w:rsidP="00534792">
            <w:pPr>
              <w:autoSpaceDE w:val="0"/>
              <w:autoSpaceDN w:val="0"/>
              <w:adjustRightInd w:val="0"/>
              <w:rPr>
                <w:rFonts w:asciiTheme="minorHAnsi" w:eastAsia="標楷體" w:hAnsiTheme="minorHAnsi" w:cs="Times New Roman"/>
                <w:b/>
                <w:kern w:val="0"/>
                <w:szCs w:val="24"/>
              </w:rPr>
            </w:pPr>
            <w:r w:rsidRPr="002B4AF9">
              <w:rPr>
                <w:rFonts w:asciiTheme="minorHAnsi" w:eastAsia="標楷體" w:hAnsiTheme="minorHAnsi" w:cs="Times New Roman" w:hint="eastAsia"/>
                <w:b/>
                <w:kern w:val="0"/>
                <w:szCs w:val="24"/>
              </w:rPr>
              <w:t>Schedule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1D7234" w:rsidRPr="002B4AF9" w:rsidRDefault="001D7234" w:rsidP="00534792">
            <w:pPr>
              <w:autoSpaceDE w:val="0"/>
              <w:autoSpaceDN w:val="0"/>
              <w:adjustRightInd w:val="0"/>
              <w:rPr>
                <w:rFonts w:asciiTheme="minorHAnsi" w:eastAsia="標楷體" w:hAnsiTheme="minorHAnsi" w:cs="Times New Roman"/>
                <w:b/>
                <w:kern w:val="0"/>
                <w:szCs w:val="24"/>
              </w:rPr>
            </w:pPr>
            <w:r w:rsidRPr="002B4AF9">
              <w:rPr>
                <w:rFonts w:asciiTheme="minorHAnsi" w:eastAsia="標楷體" w:hAnsiTheme="minorHAnsi" w:cs="Times New Roman" w:hint="eastAsia"/>
                <w:b/>
                <w:kern w:val="0"/>
                <w:szCs w:val="24"/>
              </w:rPr>
              <w:t>Topic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:rsidR="001D7234" w:rsidRPr="002B4AF9" w:rsidRDefault="001D7234" w:rsidP="00534792">
            <w:pPr>
              <w:autoSpaceDE w:val="0"/>
              <w:autoSpaceDN w:val="0"/>
              <w:adjustRightInd w:val="0"/>
              <w:rPr>
                <w:rFonts w:asciiTheme="minorHAnsi" w:eastAsia="標楷體" w:hAnsiTheme="minorHAnsi" w:cs="Times New Roman"/>
                <w:b/>
                <w:kern w:val="0"/>
                <w:szCs w:val="24"/>
              </w:rPr>
            </w:pPr>
            <w:r w:rsidRPr="002B4AF9">
              <w:rPr>
                <w:rFonts w:asciiTheme="minorHAnsi" w:eastAsia="標楷體" w:hAnsiTheme="minorHAnsi" w:cs="Times New Roman" w:hint="eastAsia"/>
                <w:b/>
                <w:kern w:val="0"/>
                <w:szCs w:val="24"/>
              </w:rPr>
              <w:t>Readings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D7234" w:rsidRPr="002B4AF9" w:rsidRDefault="001D7234" w:rsidP="00534792">
            <w:pPr>
              <w:autoSpaceDE w:val="0"/>
              <w:autoSpaceDN w:val="0"/>
              <w:adjustRightInd w:val="0"/>
              <w:rPr>
                <w:rFonts w:asciiTheme="minorHAnsi" w:eastAsia="標楷體" w:hAnsiTheme="minorHAnsi" w:cs="Times New Roman"/>
                <w:b/>
                <w:kern w:val="0"/>
                <w:szCs w:val="24"/>
              </w:rPr>
            </w:pPr>
            <w:r w:rsidRPr="002B4AF9">
              <w:rPr>
                <w:rFonts w:asciiTheme="minorHAnsi" w:eastAsia="標楷體" w:hAnsiTheme="minorHAnsi" w:cs="Times New Roman" w:hint="eastAsia"/>
                <w:b/>
                <w:kern w:val="0"/>
                <w:szCs w:val="24"/>
              </w:rPr>
              <w:t>Discussion Leader</w:t>
            </w:r>
          </w:p>
        </w:tc>
      </w:tr>
      <w:tr w:rsidR="001D7234" w:rsidRPr="002B4AF9" w:rsidTr="00DB31A5">
        <w:tc>
          <w:tcPr>
            <w:tcW w:w="1800" w:type="dxa"/>
          </w:tcPr>
          <w:p w:rsidR="001D7234" w:rsidRPr="002B4AF9" w:rsidRDefault="001D7234" w:rsidP="00534792">
            <w:pPr>
              <w:autoSpaceDE w:val="0"/>
              <w:autoSpaceDN w:val="0"/>
              <w:adjustRightInd w:val="0"/>
              <w:rPr>
                <w:rFonts w:asciiTheme="minorHAnsi" w:eastAsia="標楷體" w:hAnsiTheme="minorHAnsi" w:cs="Times New Roman"/>
                <w:b/>
                <w:color w:val="0082B0"/>
                <w:kern w:val="0"/>
                <w:szCs w:val="24"/>
              </w:rPr>
            </w:pPr>
            <w:r w:rsidRPr="002B4AF9">
              <w:rPr>
                <w:rFonts w:asciiTheme="minorHAnsi" w:eastAsia="標楷體" w:hAnsiTheme="minorHAnsi" w:cs="Times New Roman" w:hint="eastAsia"/>
                <w:b/>
                <w:color w:val="0082B0"/>
                <w:kern w:val="0"/>
                <w:szCs w:val="24"/>
              </w:rPr>
              <w:t>Meeting 1</w:t>
            </w:r>
          </w:p>
          <w:p w:rsidR="001D7234" w:rsidRPr="002B4AF9" w:rsidRDefault="001D7234" w:rsidP="00534792">
            <w:pPr>
              <w:autoSpaceDE w:val="0"/>
              <w:autoSpaceDN w:val="0"/>
              <w:adjustRightInd w:val="0"/>
              <w:rPr>
                <w:rFonts w:asciiTheme="minorHAnsi" w:eastAsia="標楷體" w:hAnsiTheme="minorHAnsi" w:cs="Times New Roman"/>
                <w:b/>
                <w:kern w:val="0"/>
                <w:szCs w:val="24"/>
              </w:rPr>
            </w:pPr>
            <w:r w:rsidRPr="002B4AF9">
              <w:rPr>
                <w:rFonts w:asciiTheme="minorHAnsi" w:eastAsia="標楷體" w:hAnsiTheme="minorHAnsi" w:cs="Times New Roman" w:hint="eastAsia"/>
                <w:b/>
                <w:kern w:val="0"/>
                <w:szCs w:val="24"/>
              </w:rPr>
              <w:t>Nov. 7, 2020 (Saturday)</w:t>
            </w:r>
          </w:p>
          <w:p w:rsidR="001D7234" w:rsidRPr="002B4AF9" w:rsidRDefault="001D7234" w:rsidP="00534792">
            <w:pPr>
              <w:autoSpaceDE w:val="0"/>
              <w:autoSpaceDN w:val="0"/>
              <w:adjustRightInd w:val="0"/>
              <w:rPr>
                <w:rFonts w:asciiTheme="minorHAnsi" w:eastAsia="標楷體" w:hAnsiTheme="minorHAnsi" w:cs="Times New Roman"/>
                <w:kern w:val="0"/>
                <w:szCs w:val="24"/>
              </w:rPr>
            </w:pPr>
            <w:r w:rsidRPr="002B4AF9">
              <w:rPr>
                <w:rFonts w:asciiTheme="minorHAnsi" w:eastAsia="標楷體" w:hAnsiTheme="minorHAnsi" w:cs="Times New Roman" w:hint="eastAsia"/>
                <w:b/>
                <w:kern w:val="0"/>
                <w:szCs w:val="24"/>
              </w:rPr>
              <w:t>1:30-5:00 p.m.</w:t>
            </w:r>
          </w:p>
        </w:tc>
        <w:tc>
          <w:tcPr>
            <w:tcW w:w="1980" w:type="dxa"/>
          </w:tcPr>
          <w:p w:rsidR="001D7234" w:rsidRPr="002B4AF9" w:rsidRDefault="001D7234" w:rsidP="00534792">
            <w:pPr>
              <w:autoSpaceDE w:val="0"/>
              <w:autoSpaceDN w:val="0"/>
              <w:adjustRightInd w:val="0"/>
              <w:rPr>
                <w:rFonts w:asciiTheme="minorHAnsi" w:eastAsia="標楷體" w:hAnsiTheme="minorHAnsi" w:cs="Times New Roman"/>
                <w:kern w:val="0"/>
                <w:szCs w:val="24"/>
              </w:rPr>
            </w:pPr>
            <w:r w:rsidRPr="002B4AF9">
              <w:rPr>
                <w:rFonts w:asciiTheme="minorHAnsi" w:eastAsia="標楷體" w:hAnsiTheme="minorHAnsi" w:cs="Times New Roman" w:hint="eastAsia"/>
                <w:kern w:val="0"/>
                <w:szCs w:val="24"/>
              </w:rPr>
              <w:t>Measurement in Philosophy of Science</w:t>
            </w:r>
          </w:p>
        </w:tc>
        <w:tc>
          <w:tcPr>
            <w:tcW w:w="4050" w:type="dxa"/>
          </w:tcPr>
          <w:p w:rsidR="001D7234" w:rsidRPr="002B4AF9" w:rsidRDefault="001D7234" w:rsidP="00534792">
            <w:pPr>
              <w:autoSpaceDE w:val="0"/>
              <w:autoSpaceDN w:val="0"/>
              <w:adjustRightInd w:val="0"/>
              <w:rPr>
                <w:rFonts w:asciiTheme="minorHAnsi" w:eastAsia="標楷體" w:hAnsiTheme="minorHAnsi" w:cs="Times New Roman"/>
                <w:kern w:val="0"/>
                <w:szCs w:val="24"/>
                <w:lang w:val="fr-FR"/>
              </w:rPr>
            </w:pPr>
            <w:r w:rsidRPr="002B4AF9">
              <w:rPr>
                <w:rFonts w:asciiTheme="minorHAnsi" w:eastAsia="標楷體" w:hAnsiTheme="minorHAnsi"/>
                <w:szCs w:val="24"/>
                <w:lang w:val="fr-FR"/>
              </w:rPr>
              <w:t>René</w:t>
            </w:r>
            <w:r w:rsidRPr="002B4AF9">
              <w:rPr>
                <w:rFonts w:asciiTheme="minorHAnsi" w:eastAsia="標楷體" w:hAnsiTheme="minorHAnsi" w:cs="Times New Roman"/>
                <w:kern w:val="0"/>
                <w:szCs w:val="24"/>
                <w:lang w:val="fr-FR"/>
              </w:rPr>
              <w:t xml:space="preserve"> Descartes, </w:t>
            </w:r>
            <w:r w:rsidRPr="002B4AF9">
              <w:rPr>
                <w:rFonts w:asciiTheme="minorHAnsi" w:eastAsia="標楷體" w:hAnsiTheme="minorHAnsi"/>
                <w:i/>
                <w:szCs w:val="24"/>
                <w:lang w:val="fr-FR"/>
              </w:rPr>
              <w:t>Discourse on Method</w:t>
            </w:r>
          </w:p>
        </w:tc>
        <w:tc>
          <w:tcPr>
            <w:tcW w:w="1620" w:type="dxa"/>
          </w:tcPr>
          <w:p w:rsidR="001D7234" w:rsidRPr="002B4AF9" w:rsidRDefault="001D7234" w:rsidP="00534792">
            <w:pPr>
              <w:autoSpaceDE w:val="0"/>
              <w:autoSpaceDN w:val="0"/>
              <w:adjustRightInd w:val="0"/>
              <w:rPr>
                <w:rFonts w:asciiTheme="minorHAnsi" w:eastAsia="標楷體" w:hAnsiTheme="minorHAnsi" w:cs="Times New Roman"/>
                <w:kern w:val="0"/>
                <w:szCs w:val="24"/>
              </w:rPr>
            </w:pPr>
            <w:r w:rsidRPr="002B4AF9">
              <w:rPr>
                <w:rFonts w:asciiTheme="minorHAnsi" w:eastAsia="標楷體" w:hAnsiTheme="minorHAnsi" w:cs="Times New Roman" w:hint="eastAsia"/>
                <w:kern w:val="0"/>
                <w:szCs w:val="24"/>
              </w:rPr>
              <w:t xml:space="preserve">Alexander Lash </w:t>
            </w:r>
          </w:p>
        </w:tc>
      </w:tr>
      <w:tr w:rsidR="001D7234" w:rsidRPr="002B4AF9" w:rsidTr="00DB31A5">
        <w:tc>
          <w:tcPr>
            <w:tcW w:w="1800" w:type="dxa"/>
          </w:tcPr>
          <w:p w:rsidR="001D7234" w:rsidRPr="002B4AF9" w:rsidRDefault="001D7234" w:rsidP="00534792">
            <w:pPr>
              <w:autoSpaceDE w:val="0"/>
              <w:autoSpaceDN w:val="0"/>
              <w:adjustRightInd w:val="0"/>
              <w:rPr>
                <w:rFonts w:asciiTheme="minorHAnsi" w:eastAsia="標楷體" w:hAnsiTheme="minorHAnsi" w:cs="Times New Roman"/>
                <w:kern w:val="0"/>
                <w:szCs w:val="24"/>
              </w:rPr>
            </w:pPr>
          </w:p>
        </w:tc>
        <w:tc>
          <w:tcPr>
            <w:tcW w:w="1980" w:type="dxa"/>
          </w:tcPr>
          <w:p w:rsidR="001D7234" w:rsidRPr="002B4AF9" w:rsidRDefault="001D7234" w:rsidP="00534792">
            <w:pPr>
              <w:autoSpaceDE w:val="0"/>
              <w:autoSpaceDN w:val="0"/>
              <w:adjustRightInd w:val="0"/>
              <w:rPr>
                <w:rFonts w:asciiTheme="minorHAnsi" w:eastAsia="標楷體" w:hAnsiTheme="minorHAnsi" w:cs="Times New Roman"/>
                <w:kern w:val="0"/>
                <w:szCs w:val="24"/>
              </w:rPr>
            </w:pPr>
            <w:r w:rsidRPr="002B4AF9">
              <w:rPr>
                <w:rFonts w:asciiTheme="minorHAnsi" w:eastAsia="標楷體" w:hAnsiTheme="minorHAnsi" w:cs="Times New Roman" w:hint="eastAsia"/>
                <w:kern w:val="0"/>
                <w:szCs w:val="24"/>
              </w:rPr>
              <w:t>Measurement in Philosophy of Science</w:t>
            </w:r>
          </w:p>
        </w:tc>
        <w:tc>
          <w:tcPr>
            <w:tcW w:w="4050" w:type="dxa"/>
          </w:tcPr>
          <w:p w:rsidR="001D7234" w:rsidRPr="002B4AF9" w:rsidRDefault="001D7234" w:rsidP="00534792">
            <w:pPr>
              <w:autoSpaceDE w:val="0"/>
              <w:autoSpaceDN w:val="0"/>
              <w:adjustRightInd w:val="0"/>
              <w:rPr>
                <w:rFonts w:asciiTheme="minorHAnsi" w:eastAsia="標楷體" w:hAnsiTheme="minorHAnsi" w:cs="Times New Roman"/>
                <w:kern w:val="0"/>
                <w:szCs w:val="24"/>
              </w:rPr>
            </w:pPr>
            <w:r w:rsidRPr="002B4AF9">
              <w:rPr>
                <w:rFonts w:asciiTheme="minorHAnsi" w:eastAsia="標楷體" w:hAnsiTheme="minorHAnsi" w:cs="Times New Roman"/>
                <w:kern w:val="0"/>
                <w:szCs w:val="24"/>
              </w:rPr>
              <w:t xml:space="preserve">Hermann von </w:t>
            </w:r>
            <w:r w:rsidRPr="002B4AF9">
              <w:rPr>
                <w:rFonts w:asciiTheme="minorHAnsi" w:eastAsia="標楷體" w:hAnsiTheme="minorHAnsi"/>
                <w:szCs w:val="24"/>
              </w:rPr>
              <w:t xml:space="preserve">Helmholtz, </w:t>
            </w:r>
            <w:r w:rsidRPr="002B4AF9">
              <w:rPr>
                <w:rFonts w:asciiTheme="minorHAnsi" w:eastAsia="標楷體" w:hAnsiTheme="minorHAnsi"/>
                <w:i/>
                <w:szCs w:val="24"/>
              </w:rPr>
              <w:t>Counting and Measuring</w:t>
            </w:r>
          </w:p>
        </w:tc>
        <w:tc>
          <w:tcPr>
            <w:tcW w:w="1620" w:type="dxa"/>
          </w:tcPr>
          <w:p w:rsidR="001D7234" w:rsidRPr="002B4AF9" w:rsidRDefault="001D7234" w:rsidP="00534792">
            <w:pPr>
              <w:autoSpaceDE w:val="0"/>
              <w:autoSpaceDN w:val="0"/>
              <w:adjustRightInd w:val="0"/>
              <w:rPr>
                <w:rFonts w:asciiTheme="minorHAnsi" w:eastAsia="標楷體" w:hAnsiTheme="minorHAnsi" w:cs="Times New Roman"/>
                <w:kern w:val="0"/>
                <w:szCs w:val="24"/>
              </w:rPr>
            </w:pPr>
            <w:r w:rsidRPr="002B4AF9">
              <w:rPr>
                <w:rFonts w:asciiTheme="minorHAnsi" w:eastAsia="標楷體" w:hAnsiTheme="minorHAnsi" w:cs="Times New Roman" w:hint="eastAsia"/>
                <w:kern w:val="0"/>
                <w:szCs w:val="24"/>
              </w:rPr>
              <w:t xml:space="preserve">Hannes Bergthaller </w:t>
            </w:r>
          </w:p>
        </w:tc>
      </w:tr>
      <w:tr w:rsidR="001D7234" w:rsidRPr="002B4AF9" w:rsidTr="00DB31A5">
        <w:tc>
          <w:tcPr>
            <w:tcW w:w="1800" w:type="dxa"/>
          </w:tcPr>
          <w:p w:rsidR="001D7234" w:rsidRPr="002B4AF9" w:rsidRDefault="001D7234" w:rsidP="00534792">
            <w:pPr>
              <w:autoSpaceDE w:val="0"/>
              <w:autoSpaceDN w:val="0"/>
              <w:adjustRightInd w:val="0"/>
              <w:rPr>
                <w:rFonts w:asciiTheme="minorHAnsi" w:eastAsia="標楷體" w:hAnsiTheme="minorHAnsi" w:cs="Times New Roman"/>
                <w:kern w:val="0"/>
                <w:szCs w:val="24"/>
              </w:rPr>
            </w:pPr>
          </w:p>
        </w:tc>
        <w:tc>
          <w:tcPr>
            <w:tcW w:w="1980" w:type="dxa"/>
          </w:tcPr>
          <w:p w:rsidR="001D7234" w:rsidRPr="002B4AF9" w:rsidRDefault="001D7234" w:rsidP="00534792">
            <w:pPr>
              <w:autoSpaceDE w:val="0"/>
              <w:autoSpaceDN w:val="0"/>
              <w:adjustRightInd w:val="0"/>
              <w:rPr>
                <w:rFonts w:asciiTheme="minorHAnsi" w:eastAsia="標楷體" w:hAnsiTheme="minorHAnsi" w:cs="Times New Roman"/>
                <w:kern w:val="0"/>
                <w:szCs w:val="24"/>
              </w:rPr>
            </w:pPr>
            <w:r w:rsidRPr="002B4AF9">
              <w:rPr>
                <w:rFonts w:asciiTheme="minorHAnsi" w:eastAsia="標楷體" w:hAnsiTheme="minorHAnsi" w:cs="Times New Roman" w:hint="eastAsia"/>
                <w:kern w:val="0"/>
                <w:szCs w:val="24"/>
              </w:rPr>
              <w:t>Measurement in Sociology of Science</w:t>
            </w:r>
          </w:p>
        </w:tc>
        <w:tc>
          <w:tcPr>
            <w:tcW w:w="4050" w:type="dxa"/>
          </w:tcPr>
          <w:p w:rsidR="001D7234" w:rsidRPr="002B4AF9" w:rsidRDefault="001D7234" w:rsidP="00534792">
            <w:pPr>
              <w:autoSpaceDE w:val="0"/>
              <w:autoSpaceDN w:val="0"/>
              <w:adjustRightInd w:val="0"/>
              <w:rPr>
                <w:rFonts w:asciiTheme="minorHAnsi" w:eastAsia="標楷體" w:hAnsiTheme="minorHAnsi"/>
                <w:szCs w:val="24"/>
              </w:rPr>
            </w:pPr>
            <w:r w:rsidRPr="002B4AF9">
              <w:rPr>
                <w:rFonts w:asciiTheme="minorHAnsi" w:eastAsia="標楷體" w:hAnsiTheme="minorHAnsi"/>
                <w:szCs w:val="24"/>
              </w:rPr>
              <w:t xml:space="preserve">Bruno Latour, </w:t>
            </w:r>
            <w:r w:rsidRPr="002B4AF9">
              <w:rPr>
                <w:rFonts w:asciiTheme="minorHAnsi" w:eastAsia="標楷體" w:hAnsiTheme="minorHAnsi"/>
                <w:i/>
                <w:szCs w:val="24"/>
              </w:rPr>
              <w:t>Science in Action: How to Follow Scientists and Engineers through Society</w:t>
            </w:r>
            <w:r w:rsidRPr="002B4AF9">
              <w:rPr>
                <w:rFonts w:asciiTheme="minorHAnsi" w:eastAsia="標楷體" w:hAnsiTheme="minorHAnsi"/>
                <w:szCs w:val="24"/>
              </w:rPr>
              <w:t xml:space="preserve"> </w:t>
            </w:r>
          </w:p>
          <w:p w:rsidR="001D7234" w:rsidRPr="002B4AF9" w:rsidRDefault="001D7234" w:rsidP="00534792">
            <w:pPr>
              <w:autoSpaceDE w:val="0"/>
              <w:autoSpaceDN w:val="0"/>
              <w:adjustRightInd w:val="0"/>
              <w:rPr>
                <w:rFonts w:asciiTheme="minorHAnsi" w:eastAsia="標楷體" w:hAnsiTheme="minorHAnsi"/>
                <w:szCs w:val="24"/>
              </w:rPr>
            </w:pPr>
            <w:r w:rsidRPr="002B4AF9">
              <w:rPr>
                <w:rFonts w:asciiTheme="minorHAnsi" w:eastAsia="標楷體" w:hAnsiTheme="minorHAnsi"/>
                <w:szCs w:val="24"/>
              </w:rPr>
              <w:sym w:font="Wingdings" w:char="F0E0"/>
            </w:r>
            <w:r w:rsidRPr="002B4AF9">
              <w:rPr>
                <w:rFonts w:asciiTheme="minorHAnsi" w:eastAsia="標楷體" w:hAnsiTheme="minorHAnsi"/>
                <w:szCs w:val="24"/>
              </w:rPr>
              <w:t xml:space="preserve"> Introduction</w:t>
            </w:r>
          </w:p>
          <w:p w:rsidR="001D7234" w:rsidRPr="002B4AF9" w:rsidRDefault="001D7234" w:rsidP="00534792">
            <w:pPr>
              <w:autoSpaceDE w:val="0"/>
              <w:autoSpaceDN w:val="0"/>
              <w:adjustRightInd w:val="0"/>
              <w:rPr>
                <w:rFonts w:asciiTheme="minorHAnsi" w:eastAsia="標楷體" w:hAnsiTheme="minorHAnsi" w:cs="Times New Roman"/>
                <w:kern w:val="0"/>
                <w:szCs w:val="24"/>
              </w:rPr>
            </w:pPr>
            <w:r w:rsidRPr="002B4AF9">
              <w:rPr>
                <w:rFonts w:asciiTheme="minorHAnsi" w:eastAsia="標楷體" w:hAnsiTheme="minorHAnsi"/>
                <w:szCs w:val="24"/>
              </w:rPr>
              <w:sym w:font="Wingdings" w:char="F0E0"/>
            </w:r>
            <w:r w:rsidRPr="002B4AF9">
              <w:rPr>
                <w:rFonts w:asciiTheme="minorHAnsi" w:eastAsia="標楷體" w:hAnsiTheme="minorHAnsi" w:hint="eastAsia"/>
                <w:szCs w:val="24"/>
              </w:rPr>
              <w:t xml:space="preserve"> </w:t>
            </w:r>
            <w:r w:rsidRPr="002B4AF9">
              <w:rPr>
                <w:rFonts w:asciiTheme="minorHAnsi" w:eastAsia="標楷體" w:hAnsiTheme="minorHAnsi"/>
                <w:szCs w:val="24"/>
              </w:rPr>
              <w:t>Ch. 6, “Centres of Calculation</w:t>
            </w:r>
          </w:p>
        </w:tc>
        <w:tc>
          <w:tcPr>
            <w:tcW w:w="1620" w:type="dxa"/>
          </w:tcPr>
          <w:p w:rsidR="001D7234" w:rsidRPr="002B4AF9" w:rsidRDefault="001D7234" w:rsidP="00534792">
            <w:pPr>
              <w:autoSpaceDE w:val="0"/>
              <w:autoSpaceDN w:val="0"/>
              <w:adjustRightInd w:val="0"/>
              <w:rPr>
                <w:rFonts w:asciiTheme="minorHAnsi" w:eastAsia="標楷體" w:hAnsiTheme="minorHAnsi" w:cs="Times New Roman"/>
                <w:kern w:val="0"/>
                <w:szCs w:val="24"/>
              </w:rPr>
            </w:pPr>
            <w:r w:rsidRPr="002B4AF9">
              <w:rPr>
                <w:rFonts w:asciiTheme="minorHAnsi" w:eastAsia="標楷體" w:hAnsiTheme="minorHAnsi" w:cs="Times New Roman" w:hint="eastAsia"/>
                <w:kern w:val="0"/>
                <w:szCs w:val="24"/>
              </w:rPr>
              <w:t xml:space="preserve">Hannes Bergthaller </w:t>
            </w:r>
          </w:p>
        </w:tc>
      </w:tr>
      <w:tr w:rsidR="001D7234" w:rsidRPr="002B4AF9" w:rsidTr="00DB31A5">
        <w:tc>
          <w:tcPr>
            <w:tcW w:w="1800" w:type="dxa"/>
          </w:tcPr>
          <w:p w:rsidR="001D7234" w:rsidRPr="002B4AF9" w:rsidRDefault="001D7234" w:rsidP="00534792">
            <w:pPr>
              <w:autoSpaceDE w:val="0"/>
              <w:autoSpaceDN w:val="0"/>
              <w:adjustRightInd w:val="0"/>
              <w:rPr>
                <w:rFonts w:asciiTheme="minorHAnsi" w:eastAsia="標楷體" w:hAnsiTheme="minorHAnsi" w:cs="Times New Roman"/>
                <w:b/>
                <w:color w:val="0082B0"/>
                <w:kern w:val="0"/>
                <w:szCs w:val="24"/>
              </w:rPr>
            </w:pPr>
            <w:r w:rsidRPr="002B4AF9">
              <w:rPr>
                <w:rFonts w:asciiTheme="minorHAnsi" w:eastAsia="標楷體" w:hAnsiTheme="minorHAnsi" w:cs="Times New Roman" w:hint="eastAsia"/>
                <w:b/>
                <w:color w:val="0082B0"/>
                <w:kern w:val="0"/>
                <w:szCs w:val="24"/>
              </w:rPr>
              <w:t>Meeting 2</w:t>
            </w:r>
          </w:p>
          <w:p w:rsidR="001D7234" w:rsidRPr="002B4AF9" w:rsidRDefault="001D7234" w:rsidP="00534792">
            <w:pPr>
              <w:autoSpaceDE w:val="0"/>
              <w:autoSpaceDN w:val="0"/>
              <w:adjustRightInd w:val="0"/>
              <w:rPr>
                <w:rFonts w:asciiTheme="minorHAnsi" w:eastAsia="標楷體" w:hAnsiTheme="minorHAnsi" w:cs="Times New Roman"/>
                <w:b/>
                <w:kern w:val="0"/>
                <w:szCs w:val="24"/>
              </w:rPr>
            </w:pPr>
            <w:r w:rsidRPr="002B4AF9">
              <w:rPr>
                <w:rFonts w:asciiTheme="minorHAnsi" w:eastAsia="標楷體" w:hAnsiTheme="minorHAnsi" w:cs="Times New Roman" w:hint="eastAsia"/>
                <w:b/>
                <w:kern w:val="0"/>
                <w:szCs w:val="24"/>
              </w:rPr>
              <w:t>Jan. 22, 2021 (Friday)</w:t>
            </w:r>
          </w:p>
          <w:p w:rsidR="001D7234" w:rsidRPr="002B4AF9" w:rsidRDefault="001D7234" w:rsidP="00534792">
            <w:pPr>
              <w:autoSpaceDE w:val="0"/>
              <w:autoSpaceDN w:val="0"/>
              <w:adjustRightInd w:val="0"/>
              <w:rPr>
                <w:rFonts w:asciiTheme="minorHAnsi" w:eastAsia="標楷體" w:hAnsiTheme="minorHAnsi" w:cs="Times New Roman"/>
                <w:b/>
                <w:kern w:val="0"/>
                <w:szCs w:val="24"/>
              </w:rPr>
            </w:pPr>
            <w:r w:rsidRPr="002B4AF9">
              <w:rPr>
                <w:rFonts w:asciiTheme="minorHAnsi" w:eastAsia="標楷體" w:hAnsiTheme="minorHAnsi" w:cs="Times New Roman" w:hint="eastAsia"/>
                <w:b/>
                <w:kern w:val="0"/>
                <w:szCs w:val="24"/>
              </w:rPr>
              <w:t>1:30-5:00 p.m.</w:t>
            </w:r>
          </w:p>
        </w:tc>
        <w:tc>
          <w:tcPr>
            <w:tcW w:w="1980" w:type="dxa"/>
          </w:tcPr>
          <w:p w:rsidR="00755446" w:rsidRPr="002B4AF9" w:rsidRDefault="00121426" w:rsidP="00566F48">
            <w:pPr>
              <w:autoSpaceDE w:val="0"/>
              <w:autoSpaceDN w:val="0"/>
              <w:adjustRightInd w:val="0"/>
              <w:rPr>
                <w:rFonts w:asciiTheme="minorHAnsi" w:eastAsia="標楷體" w:hAnsiTheme="minorHAnsi" w:cs="Times New Roman"/>
                <w:kern w:val="0"/>
                <w:szCs w:val="24"/>
              </w:rPr>
            </w:pPr>
            <w:r w:rsidRPr="002B4AF9">
              <w:rPr>
                <w:rFonts w:asciiTheme="minorHAnsi" w:eastAsia="標楷體" w:hAnsiTheme="minorHAnsi" w:cs="Times New Roman" w:hint="eastAsia"/>
                <w:kern w:val="0"/>
                <w:szCs w:val="24"/>
              </w:rPr>
              <w:t>Precision</w:t>
            </w:r>
            <w:r w:rsidR="001D7234" w:rsidRPr="002B4AF9">
              <w:rPr>
                <w:rFonts w:asciiTheme="minorHAnsi" w:eastAsia="標楷體" w:hAnsiTheme="minorHAnsi" w:cs="Times New Roman" w:hint="eastAsia"/>
                <w:kern w:val="0"/>
                <w:szCs w:val="24"/>
              </w:rPr>
              <w:t>: Episteme and Practice</w:t>
            </w:r>
            <w:r w:rsidR="000003C6" w:rsidRPr="002B4AF9">
              <w:rPr>
                <w:rFonts w:asciiTheme="minorHAnsi" w:eastAsia="標楷體" w:hAnsiTheme="minorHAnsi" w:cs="Times New Roman" w:hint="eastAsia"/>
                <w:kern w:val="0"/>
                <w:szCs w:val="24"/>
              </w:rPr>
              <w:t xml:space="preserve"> </w:t>
            </w:r>
          </w:p>
        </w:tc>
        <w:tc>
          <w:tcPr>
            <w:tcW w:w="4050" w:type="dxa"/>
          </w:tcPr>
          <w:p w:rsidR="001D7234" w:rsidRPr="002B4AF9" w:rsidRDefault="001D7234" w:rsidP="00534792">
            <w:pPr>
              <w:pStyle w:val="xmsonormal"/>
              <w:shd w:val="clear" w:color="auto" w:fill="FFFFFF"/>
              <w:spacing w:before="0" w:beforeAutospacing="0" w:after="0" w:afterAutospacing="0"/>
              <w:contextualSpacing/>
              <w:rPr>
                <w:rStyle w:val="a9"/>
                <w:rFonts w:asciiTheme="minorHAnsi" w:eastAsia="標楷體" w:hAnsiTheme="minorHAnsi"/>
                <w:i w:val="0"/>
                <w:shd w:val="clear" w:color="auto" w:fill="FFFFFF"/>
              </w:rPr>
            </w:pPr>
            <w:r w:rsidRPr="002B4AF9">
              <w:rPr>
                <w:rFonts w:asciiTheme="minorHAnsi" w:eastAsia="標楷體" w:hAnsiTheme="minorHAnsi" w:hint="eastAsia"/>
                <w:shd w:val="clear" w:color="auto" w:fill="FFFFFF"/>
              </w:rPr>
              <w:t xml:space="preserve">Hasok </w:t>
            </w:r>
            <w:r w:rsidRPr="002B4AF9">
              <w:rPr>
                <w:rFonts w:asciiTheme="minorHAnsi" w:eastAsia="標楷體" w:hAnsiTheme="minorHAnsi"/>
                <w:shd w:val="clear" w:color="auto" w:fill="FFFFFF"/>
              </w:rPr>
              <w:t xml:space="preserve">Chang, </w:t>
            </w:r>
            <w:r w:rsidRPr="002B4AF9">
              <w:rPr>
                <w:rStyle w:val="a9"/>
                <w:rFonts w:asciiTheme="minorHAnsi" w:eastAsia="標楷體" w:hAnsiTheme="minorHAnsi"/>
                <w:shd w:val="clear" w:color="auto" w:fill="FFFFFF"/>
              </w:rPr>
              <w:t>Inventing Temperature: Measurement and Scientific Progress</w:t>
            </w:r>
          </w:p>
          <w:p w:rsidR="001D7234" w:rsidRPr="002B4AF9" w:rsidRDefault="001D7234" w:rsidP="00534792">
            <w:pPr>
              <w:pStyle w:val="xmsonormal"/>
              <w:shd w:val="clear" w:color="auto" w:fill="FFFFFF"/>
              <w:spacing w:before="0" w:beforeAutospacing="0" w:after="0" w:afterAutospacing="0"/>
              <w:contextualSpacing/>
              <w:rPr>
                <w:rFonts w:asciiTheme="minorHAnsi" w:eastAsia="標楷體" w:hAnsiTheme="minorHAnsi"/>
                <w:shd w:val="clear" w:color="auto" w:fill="FFFFFF"/>
              </w:rPr>
            </w:pPr>
            <w:r w:rsidRPr="002B4AF9">
              <w:rPr>
                <w:rStyle w:val="a9"/>
                <w:rFonts w:asciiTheme="minorHAnsi" w:eastAsia="標楷體" w:hAnsiTheme="minorHAnsi"/>
                <w:i w:val="0"/>
                <w:shd w:val="clear" w:color="auto" w:fill="FFFFFF"/>
              </w:rPr>
              <w:sym w:font="Wingdings" w:char="F0E0"/>
            </w:r>
            <w:r w:rsidRPr="002B4AF9">
              <w:rPr>
                <w:rStyle w:val="a9"/>
                <w:rFonts w:asciiTheme="minorHAnsi" w:eastAsia="標楷體" w:hAnsiTheme="minorHAnsi"/>
                <w:i w:val="0"/>
                <w:shd w:val="clear" w:color="auto" w:fill="FFFFFF"/>
              </w:rPr>
              <w:t xml:space="preserve"> Ch. 2,</w:t>
            </w:r>
            <w:r w:rsidRPr="002B4AF9">
              <w:rPr>
                <w:rFonts w:asciiTheme="minorHAnsi" w:eastAsia="標楷體" w:hAnsiTheme="minorHAnsi"/>
                <w:shd w:val="clear" w:color="auto" w:fill="FFFFFF"/>
              </w:rPr>
              <w:t xml:space="preserve"> “Spirit, Air, and Quicksilver” – “Narrative: The Search for the ‘Real’ Scale of Temperature”</w:t>
            </w:r>
          </w:p>
          <w:p w:rsidR="001D7234" w:rsidRPr="002B4AF9" w:rsidRDefault="001D7234" w:rsidP="00534792">
            <w:pPr>
              <w:pStyle w:val="xmsonormal"/>
              <w:shd w:val="clear" w:color="auto" w:fill="FFFFFF"/>
              <w:spacing w:before="0" w:beforeAutospacing="0" w:after="0" w:afterAutospacing="0"/>
              <w:contextualSpacing/>
              <w:rPr>
                <w:rFonts w:asciiTheme="minorHAnsi" w:eastAsia="標楷體" w:hAnsiTheme="minorHAnsi"/>
                <w:iCs/>
                <w:shd w:val="clear" w:color="auto" w:fill="FFFFFF"/>
              </w:rPr>
            </w:pPr>
            <w:r w:rsidRPr="002B4AF9">
              <w:rPr>
                <w:rFonts w:asciiTheme="minorHAnsi" w:eastAsia="標楷體" w:hAnsiTheme="minorHAnsi"/>
                <w:shd w:val="clear" w:color="auto" w:fill="FFFFFF"/>
              </w:rPr>
              <w:sym w:font="Wingdings" w:char="F0E0"/>
            </w:r>
            <w:r w:rsidRPr="002B4AF9">
              <w:rPr>
                <w:rFonts w:asciiTheme="minorHAnsi" w:eastAsia="標楷體" w:hAnsiTheme="minorHAnsi" w:hint="eastAsia"/>
                <w:shd w:val="clear" w:color="auto" w:fill="FFFFFF"/>
              </w:rPr>
              <w:t xml:space="preserve"> </w:t>
            </w:r>
            <w:r w:rsidR="00DB31A5" w:rsidRPr="002B4AF9">
              <w:rPr>
                <w:rFonts w:asciiTheme="minorHAnsi" w:eastAsia="標楷體" w:hAnsiTheme="minorHAnsi" w:hint="eastAsia"/>
                <w:shd w:val="clear" w:color="auto" w:fill="FFFFFF"/>
              </w:rPr>
              <w:t xml:space="preserve">Ch. 5, </w:t>
            </w:r>
            <w:r w:rsidRPr="002B4AF9">
              <w:rPr>
                <w:rFonts w:asciiTheme="minorHAnsi" w:eastAsia="標楷體" w:hAnsiTheme="minorHAnsi"/>
                <w:shd w:val="clear" w:color="auto" w:fill="FFFFFF"/>
              </w:rPr>
              <w:t>“Measurement, Justification, and Scientific Progress”</w:t>
            </w:r>
          </w:p>
        </w:tc>
        <w:tc>
          <w:tcPr>
            <w:tcW w:w="1620" w:type="dxa"/>
          </w:tcPr>
          <w:p w:rsidR="001D7234" w:rsidRPr="002B4AF9" w:rsidRDefault="001D7234" w:rsidP="00534792">
            <w:pPr>
              <w:autoSpaceDE w:val="0"/>
              <w:autoSpaceDN w:val="0"/>
              <w:adjustRightInd w:val="0"/>
              <w:rPr>
                <w:rFonts w:asciiTheme="minorHAnsi" w:eastAsia="標楷體" w:hAnsiTheme="minorHAnsi" w:cs="Times New Roman"/>
                <w:kern w:val="0"/>
                <w:szCs w:val="24"/>
              </w:rPr>
            </w:pPr>
            <w:r w:rsidRPr="002B4AF9">
              <w:rPr>
                <w:rFonts w:asciiTheme="minorHAnsi" w:eastAsia="標楷體" w:hAnsiTheme="minorHAnsi" w:cs="Times New Roman" w:hint="eastAsia"/>
                <w:b/>
                <w:kern w:val="0"/>
                <w:szCs w:val="24"/>
              </w:rPr>
              <w:t>[Guest Speaker]</w:t>
            </w:r>
            <w:r w:rsidRPr="002B4AF9">
              <w:rPr>
                <w:rFonts w:asciiTheme="minorHAnsi" w:eastAsia="標楷體" w:hAnsiTheme="minorHAnsi" w:cs="Times New Roman" w:hint="eastAsia"/>
                <w:kern w:val="0"/>
                <w:szCs w:val="24"/>
              </w:rPr>
              <w:t xml:space="preserve"> Jonathon Hricko </w:t>
            </w:r>
          </w:p>
        </w:tc>
      </w:tr>
      <w:tr w:rsidR="001D7234" w:rsidRPr="002B4AF9" w:rsidTr="00DB31A5">
        <w:tc>
          <w:tcPr>
            <w:tcW w:w="1800" w:type="dxa"/>
          </w:tcPr>
          <w:p w:rsidR="001D7234" w:rsidRPr="002B4AF9" w:rsidRDefault="001D7234" w:rsidP="00534792">
            <w:pPr>
              <w:autoSpaceDE w:val="0"/>
              <w:autoSpaceDN w:val="0"/>
              <w:adjustRightInd w:val="0"/>
              <w:rPr>
                <w:rFonts w:asciiTheme="minorHAnsi" w:eastAsia="標楷體" w:hAnsiTheme="minorHAnsi" w:cs="Times New Roman"/>
                <w:b/>
                <w:kern w:val="0"/>
                <w:szCs w:val="24"/>
              </w:rPr>
            </w:pPr>
          </w:p>
        </w:tc>
        <w:tc>
          <w:tcPr>
            <w:tcW w:w="1980" w:type="dxa"/>
          </w:tcPr>
          <w:p w:rsidR="000003C6" w:rsidRPr="002B4AF9" w:rsidRDefault="0096775C" w:rsidP="00534792">
            <w:pPr>
              <w:autoSpaceDE w:val="0"/>
              <w:autoSpaceDN w:val="0"/>
              <w:adjustRightInd w:val="0"/>
              <w:rPr>
                <w:rFonts w:asciiTheme="minorHAnsi" w:eastAsia="標楷體" w:hAnsiTheme="minorHAnsi" w:cs="Times New Roman"/>
                <w:kern w:val="0"/>
                <w:szCs w:val="24"/>
              </w:rPr>
            </w:pPr>
            <w:r w:rsidRPr="002B4AF9">
              <w:rPr>
                <w:rFonts w:asciiTheme="minorHAnsi" w:eastAsia="標楷體" w:hAnsiTheme="minorHAnsi" w:cs="Times New Roman" w:hint="eastAsia"/>
                <w:kern w:val="0"/>
                <w:szCs w:val="24"/>
              </w:rPr>
              <w:t>Precision: Episteme and Practice</w:t>
            </w:r>
          </w:p>
        </w:tc>
        <w:tc>
          <w:tcPr>
            <w:tcW w:w="4050" w:type="dxa"/>
          </w:tcPr>
          <w:p w:rsidR="001D7234" w:rsidRPr="002B4AF9" w:rsidRDefault="001D7234" w:rsidP="00534792">
            <w:pPr>
              <w:pStyle w:val="xmsonormal"/>
              <w:shd w:val="clear" w:color="auto" w:fill="FFFFFF"/>
              <w:spacing w:before="0" w:beforeAutospacing="0" w:after="0" w:afterAutospacing="0"/>
              <w:contextualSpacing/>
              <w:rPr>
                <w:rFonts w:asciiTheme="minorHAnsi" w:eastAsia="標楷體" w:hAnsiTheme="minorHAnsi"/>
              </w:rPr>
            </w:pPr>
            <w:r w:rsidRPr="002B4AF9">
              <w:rPr>
                <w:rFonts w:asciiTheme="minorHAnsi" w:eastAsia="標楷體" w:hAnsiTheme="minorHAnsi"/>
              </w:rPr>
              <w:t xml:space="preserve">Ken Alder, “A Revolution to Measure: The Political Economy of the Metric System in France” (in M. Norton Wise, ed., </w:t>
            </w:r>
            <w:r w:rsidRPr="002B4AF9">
              <w:rPr>
                <w:rFonts w:asciiTheme="minorHAnsi" w:eastAsia="標楷體" w:hAnsiTheme="minorHAnsi"/>
                <w:i/>
              </w:rPr>
              <w:t>The Values of Precision</w:t>
            </w:r>
            <w:r w:rsidRPr="002B4AF9">
              <w:rPr>
                <w:rFonts w:asciiTheme="minorHAnsi" w:eastAsia="標楷體" w:hAnsiTheme="minorHAnsi"/>
              </w:rPr>
              <w:t>)</w:t>
            </w:r>
          </w:p>
        </w:tc>
        <w:tc>
          <w:tcPr>
            <w:tcW w:w="1620" w:type="dxa"/>
          </w:tcPr>
          <w:p w:rsidR="001D7234" w:rsidRPr="002B4AF9" w:rsidRDefault="001D7234" w:rsidP="00534792">
            <w:pPr>
              <w:autoSpaceDE w:val="0"/>
              <w:autoSpaceDN w:val="0"/>
              <w:adjustRightInd w:val="0"/>
              <w:rPr>
                <w:rFonts w:asciiTheme="minorHAnsi" w:eastAsia="標楷體" w:hAnsiTheme="minorHAnsi" w:cs="Times New Roman"/>
                <w:kern w:val="0"/>
                <w:szCs w:val="24"/>
              </w:rPr>
            </w:pPr>
            <w:r w:rsidRPr="002B4AF9">
              <w:rPr>
                <w:rFonts w:asciiTheme="minorHAnsi" w:eastAsia="標楷體" w:hAnsiTheme="minorHAnsi" w:cs="Times New Roman" w:hint="eastAsia"/>
                <w:kern w:val="0"/>
                <w:szCs w:val="24"/>
              </w:rPr>
              <w:t>Chun-yen Chen</w:t>
            </w:r>
          </w:p>
        </w:tc>
      </w:tr>
      <w:tr w:rsidR="001D7234" w:rsidRPr="002B4AF9" w:rsidTr="00DB31A5">
        <w:tc>
          <w:tcPr>
            <w:tcW w:w="1800" w:type="dxa"/>
          </w:tcPr>
          <w:p w:rsidR="001D7234" w:rsidRPr="002B4AF9" w:rsidRDefault="001D7234" w:rsidP="00534792">
            <w:pPr>
              <w:autoSpaceDE w:val="0"/>
              <w:autoSpaceDN w:val="0"/>
              <w:adjustRightInd w:val="0"/>
              <w:rPr>
                <w:rFonts w:asciiTheme="minorHAnsi" w:eastAsia="標楷體" w:hAnsiTheme="minorHAnsi" w:cs="Times New Roman"/>
                <w:kern w:val="0"/>
                <w:szCs w:val="24"/>
              </w:rPr>
            </w:pPr>
          </w:p>
        </w:tc>
        <w:tc>
          <w:tcPr>
            <w:tcW w:w="1980" w:type="dxa"/>
          </w:tcPr>
          <w:p w:rsidR="001D7234" w:rsidRPr="002B4AF9" w:rsidRDefault="0096775C" w:rsidP="00534792">
            <w:pPr>
              <w:autoSpaceDE w:val="0"/>
              <w:autoSpaceDN w:val="0"/>
              <w:adjustRightInd w:val="0"/>
              <w:rPr>
                <w:rFonts w:asciiTheme="minorHAnsi" w:eastAsia="標楷體" w:hAnsiTheme="minorHAnsi" w:cs="Times New Roman"/>
                <w:kern w:val="0"/>
                <w:szCs w:val="24"/>
              </w:rPr>
            </w:pPr>
            <w:r w:rsidRPr="002B4AF9">
              <w:rPr>
                <w:rFonts w:asciiTheme="minorHAnsi" w:eastAsia="標楷體" w:hAnsiTheme="minorHAnsi" w:cs="Times New Roman" w:hint="eastAsia"/>
                <w:kern w:val="0"/>
                <w:szCs w:val="24"/>
              </w:rPr>
              <w:t>Precision: Episteme and Practice</w:t>
            </w:r>
          </w:p>
        </w:tc>
        <w:tc>
          <w:tcPr>
            <w:tcW w:w="4050" w:type="dxa"/>
          </w:tcPr>
          <w:p w:rsidR="001D7234" w:rsidRPr="002B4AF9" w:rsidRDefault="001D7234" w:rsidP="00534792">
            <w:pPr>
              <w:pStyle w:val="xmsonormal"/>
              <w:shd w:val="clear" w:color="auto" w:fill="FFFFFF"/>
              <w:spacing w:before="0" w:beforeAutospacing="0" w:after="0" w:afterAutospacing="0"/>
              <w:contextualSpacing/>
              <w:rPr>
                <w:rFonts w:asciiTheme="minorHAnsi" w:eastAsia="標楷體" w:hAnsiTheme="minorHAnsi"/>
              </w:rPr>
            </w:pPr>
            <w:r w:rsidRPr="002B4AF9">
              <w:rPr>
                <w:rFonts w:asciiTheme="minorHAnsi" w:eastAsia="標楷體" w:hAnsiTheme="minorHAnsi"/>
              </w:rPr>
              <w:t>M. Norton Wise, “Precis</w:t>
            </w:r>
            <w:r w:rsidRPr="002B4AF9">
              <w:rPr>
                <w:rFonts w:asciiTheme="minorHAnsi" w:eastAsia="標楷體" w:hAnsiTheme="minorHAnsi" w:hint="eastAsia"/>
              </w:rPr>
              <w:t>ion</w:t>
            </w:r>
            <w:r w:rsidRPr="002B4AF9">
              <w:rPr>
                <w:rFonts w:asciiTheme="minorHAnsi" w:eastAsia="標楷體" w:hAnsiTheme="minorHAnsi"/>
              </w:rPr>
              <w:t xml:space="preserve">: Agent of Unity and Product of Agreement, Part II—The Age of Steam and Telegraphy” (in M. Norton Wise, ed., </w:t>
            </w:r>
            <w:r w:rsidRPr="002B4AF9">
              <w:rPr>
                <w:rFonts w:asciiTheme="minorHAnsi" w:eastAsia="標楷體" w:hAnsiTheme="minorHAnsi"/>
                <w:i/>
              </w:rPr>
              <w:t>The Values of Precision</w:t>
            </w:r>
            <w:r w:rsidRPr="002B4AF9">
              <w:rPr>
                <w:rFonts w:asciiTheme="minorHAnsi" w:eastAsia="標楷體" w:hAnsiTheme="minorHAnsi"/>
              </w:rPr>
              <w:t xml:space="preserve">) </w:t>
            </w:r>
          </w:p>
        </w:tc>
        <w:tc>
          <w:tcPr>
            <w:tcW w:w="1620" w:type="dxa"/>
          </w:tcPr>
          <w:p w:rsidR="001D7234" w:rsidRPr="002B4AF9" w:rsidRDefault="001D7234" w:rsidP="00534792">
            <w:pPr>
              <w:autoSpaceDE w:val="0"/>
              <w:autoSpaceDN w:val="0"/>
              <w:adjustRightInd w:val="0"/>
              <w:rPr>
                <w:rFonts w:asciiTheme="minorHAnsi" w:eastAsia="標楷體" w:hAnsiTheme="minorHAnsi" w:cs="Times New Roman"/>
                <w:kern w:val="0"/>
                <w:szCs w:val="24"/>
              </w:rPr>
            </w:pPr>
            <w:r w:rsidRPr="002B4AF9">
              <w:rPr>
                <w:rFonts w:asciiTheme="minorHAnsi" w:eastAsia="標楷體" w:hAnsiTheme="minorHAnsi" w:cs="Times New Roman" w:hint="eastAsia"/>
                <w:kern w:val="0"/>
                <w:szCs w:val="24"/>
              </w:rPr>
              <w:t>Shu-chuan Yan</w:t>
            </w:r>
          </w:p>
          <w:p w:rsidR="001D7234" w:rsidRPr="002B4AF9" w:rsidRDefault="001D7234" w:rsidP="00534792">
            <w:pPr>
              <w:autoSpaceDE w:val="0"/>
              <w:autoSpaceDN w:val="0"/>
              <w:adjustRightInd w:val="0"/>
              <w:rPr>
                <w:rFonts w:asciiTheme="minorHAnsi" w:eastAsia="標楷體" w:hAnsiTheme="minorHAnsi" w:cs="Times New Roman"/>
                <w:kern w:val="0"/>
                <w:szCs w:val="24"/>
              </w:rPr>
            </w:pPr>
          </w:p>
        </w:tc>
      </w:tr>
      <w:tr w:rsidR="001D7234" w:rsidRPr="002B4AF9" w:rsidTr="00DB31A5">
        <w:tc>
          <w:tcPr>
            <w:tcW w:w="1800" w:type="dxa"/>
          </w:tcPr>
          <w:p w:rsidR="001D7234" w:rsidRPr="002B4AF9" w:rsidRDefault="001D7234" w:rsidP="00534792">
            <w:pPr>
              <w:autoSpaceDE w:val="0"/>
              <w:autoSpaceDN w:val="0"/>
              <w:adjustRightInd w:val="0"/>
              <w:rPr>
                <w:rFonts w:asciiTheme="minorHAnsi" w:eastAsia="標楷體" w:hAnsiTheme="minorHAnsi" w:cs="Times New Roman"/>
                <w:b/>
                <w:color w:val="0082B0"/>
                <w:kern w:val="0"/>
                <w:szCs w:val="24"/>
              </w:rPr>
            </w:pPr>
            <w:r w:rsidRPr="002B4AF9">
              <w:rPr>
                <w:rFonts w:asciiTheme="minorHAnsi" w:eastAsia="標楷體" w:hAnsiTheme="minorHAnsi" w:cs="Times New Roman" w:hint="eastAsia"/>
                <w:b/>
                <w:color w:val="0082B0"/>
                <w:kern w:val="0"/>
                <w:szCs w:val="24"/>
              </w:rPr>
              <w:t>Meeting 3</w:t>
            </w:r>
          </w:p>
          <w:p w:rsidR="001D7234" w:rsidRPr="002B4AF9" w:rsidRDefault="001D7234" w:rsidP="00534792">
            <w:pPr>
              <w:autoSpaceDE w:val="0"/>
              <w:autoSpaceDN w:val="0"/>
              <w:adjustRightInd w:val="0"/>
              <w:rPr>
                <w:rFonts w:asciiTheme="minorHAnsi" w:eastAsia="標楷體" w:hAnsiTheme="minorHAnsi" w:cs="Times New Roman"/>
                <w:b/>
                <w:kern w:val="0"/>
                <w:szCs w:val="24"/>
              </w:rPr>
            </w:pPr>
            <w:r w:rsidRPr="002B4AF9">
              <w:rPr>
                <w:rFonts w:asciiTheme="minorHAnsi" w:eastAsia="標楷體" w:hAnsiTheme="minorHAnsi" w:cs="Times New Roman" w:hint="eastAsia"/>
                <w:b/>
                <w:kern w:val="0"/>
                <w:szCs w:val="24"/>
              </w:rPr>
              <w:t>Apr. 17, 2021 (Saturday)</w:t>
            </w:r>
          </w:p>
          <w:p w:rsidR="001D7234" w:rsidRPr="002B4AF9" w:rsidRDefault="001D7234" w:rsidP="00534792">
            <w:pPr>
              <w:autoSpaceDE w:val="0"/>
              <w:autoSpaceDN w:val="0"/>
              <w:adjustRightInd w:val="0"/>
              <w:rPr>
                <w:rFonts w:asciiTheme="minorHAnsi" w:eastAsia="標楷體" w:hAnsiTheme="minorHAnsi" w:cs="Times New Roman"/>
                <w:b/>
                <w:kern w:val="0"/>
                <w:szCs w:val="24"/>
              </w:rPr>
            </w:pPr>
            <w:r w:rsidRPr="002B4AF9">
              <w:rPr>
                <w:rFonts w:asciiTheme="minorHAnsi" w:eastAsia="標楷體" w:hAnsiTheme="minorHAnsi" w:cs="Times New Roman" w:hint="eastAsia"/>
                <w:b/>
                <w:kern w:val="0"/>
                <w:szCs w:val="24"/>
              </w:rPr>
              <w:t>1:30-5:00 p.m.</w:t>
            </w:r>
          </w:p>
        </w:tc>
        <w:tc>
          <w:tcPr>
            <w:tcW w:w="1980" w:type="dxa"/>
          </w:tcPr>
          <w:p w:rsidR="001D7234" w:rsidRPr="002B4AF9" w:rsidRDefault="0096775C" w:rsidP="00534792">
            <w:pPr>
              <w:autoSpaceDE w:val="0"/>
              <w:autoSpaceDN w:val="0"/>
              <w:adjustRightInd w:val="0"/>
              <w:rPr>
                <w:rFonts w:asciiTheme="minorHAnsi" w:eastAsia="標楷體" w:hAnsiTheme="minorHAnsi" w:cs="Times New Roman"/>
                <w:kern w:val="0"/>
                <w:szCs w:val="24"/>
              </w:rPr>
            </w:pPr>
            <w:r w:rsidRPr="002B4AF9">
              <w:rPr>
                <w:rFonts w:asciiTheme="minorHAnsi" w:eastAsia="標楷體" w:hAnsiTheme="minorHAnsi" w:cs="Times New Roman" w:hint="eastAsia"/>
                <w:kern w:val="0"/>
                <w:szCs w:val="24"/>
              </w:rPr>
              <w:t>Precision: Episteme and Practice</w:t>
            </w:r>
          </w:p>
        </w:tc>
        <w:tc>
          <w:tcPr>
            <w:tcW w:w="4050" w:type="dxa"/>
          </w:tcPr>
          <w:p w:rsidR="001D7234" w:rsidRPr="002B4AF9" w:rsidRDefault="001D7234" w:rsidP="00534792">
            <w:pPr>
              <w:autoSpaceDE w:val="0"/>
              <w:autoSpaceDN w:val="0"/>
              <w:adjustRightInd w:val="0"/>
              <w:rPr>
                <w:rFonts w:asciiTheme="minorHAnsi" w:eastAsia="標楷體" w:hAnsiTheme="minorHAnsi" w:cs="Times New Roman"/>
                <w:kern w:val="0"/>
                <w:szCs w:val="24"/>
              </w:rPr>
            </w:pPr>
            <w:r w:rsidRPr="002B4AF9">
              <w:rPr>
                <w:rFonts w:asciiTheme="minorHAnsi" w:eastAsia="標楷體" w:hAnsiTheme="minorHAnsi"/>
                <w:szCs w:val="24"/>
              </w:rPr>
              <w:t xml:space="preserve">Kathryn M. Olesko, “The Meaning of Precision: The Exact Sensibility in Early Nineteenth-Century Germany” (in M. Norton Wise, ed., </w:t>
            </w:r>
            <w:r w:rsidRPr="002B4AF9">
              <w:rPr>
                <w:rFonts w:asciiTheme="minorHAnsi" w:eastAsia="標楷體" w:hAnsiTheme="minorHAnsi"/>
                <w:i/>
                <w:szCs w:val="24"/>
              </w:rPr>
              <w:t>The Values of Precision</w:t>
            </w:r>
            <w:r w:rsidRPr="002B4AF9">
              <w:rPr>
                <w:rFonts w:asciiTheme="minorHAnsi" w:eastAsia="標楷體" w:hAnsiTheme="minorHAnsi"/>
                <w:szCs w:val="24"/>
              </w:rPr>
              <w:t>)</w:t>
            </w:r>
          </w:p>
        </w:tc>
        <w:tc>
          <w:tcPr>
            <w:tcW w:w="1620" w:type="dxa"/>
          </w:tcPr>
          <w:p w:rsidR="001D7234" w:rsidRPr="002B4AF9" w:rsidRDefault="001D7234" w:rsidP="00534792">
            <w:pPr>
              <w:autoSpaceDE w:val="0"/>
              <w:autoSpaceDN w:val="0"/>
              <w:adjustRightInd w:val="0"/>
              <w:rPr>
                <w:rFonts w:asciiTheme="minorHAnsi" w:eastAsia="標楷體" w:hAnsiTheme="minorHAnsi" w:cs="Times New Roman"/>
                <w:kern w:val="0"/>
                <w:szCs w:val="24"/>
              </w:rPr>
            </w:pPr>
            <w:r w:rsidRPr="002B4AF9">
              <w:rPr>
                <w:rFonts w:asciiTheme="minorHAnsi" w:eastAsia="標楷體" w:hAnsiTheme="minorHAnsi" w:cs="Times New Roman" w:hint="eastAsia"/>
                <w:kern w:val="0"/>
                <w:szCs w:val="24"/>
              </w:rPr>
              <w:t>Li-hsin Hsu</w:t>
            </w:r>
          </w:p>
        </w:tc>
      </w:tr>
      <w:tr w:rsidR="001D7234" w:rsidRPr="002B4AF9" w:rsidTr="00DB31A5">
        <w:tc>
          <w:tcPr>
            <w:tcW w:w="1800" w:type="dxa"/>
          </w:tcPr>
          <w:p w:rsidR="001D7234" w:rsidRPr="002B4AF9" w:rsidRDefault="001D7234" w:rsidP="00534792">
            <w:pPr>
              <w:autoSpaceDE w:val="0"/>
              <w:autoSpaceDN w:val="0"/>
              <w:adjustRightInd w:val="0"/>
              <w:rPr>
                <w:rFonts w:asciiTheme="minorHAnsi" w:eastAsia="標楷體" w:hAnsiTheme="minorHAnsi" w:cs="Times New Roman"/>
                <w:kern w:val="0"/>
                <w:szCs w:val="24"/>
              </w:rPr>
            </w:pPr>
          </w:p>
        </w:tc>
        <w:tc>
          <w:tcPr>
            <w:tcW w:w="1980" w:type="dxa"/>
          </w:tcPr>
          <w:p w:rsidR="001D7234" w:rsidRPr="002B4AF9" w:rsidRDefault="0096775C" w:rsidP="00534792">
            <w:pPr>
              <w:autoSpaceDE w:val="0"/>
              <w:autoSpaceDN w:val="0"/>
              <w:adjustRightInd w:val="0"/>
              <w:rPr>
                <w:rFonts w:asciiTheme="minorHAnsi" w:eastAsia="標楷體" w:hAnsiTheme="minorHAnsi" w:cs="Times New Roman"/>
                <w:kern w:val="0"/>
                <w:szCs w:val="24"/>
              </w:rPr>
            </w:pPr>
            <w:r w:rsidRPr="002B4AF9">
              <w:rPr>
                <w:rFonts w:asciiTheme="minorHAnsi" w:eastAsia="標楷體" w:hAnsiTheme="minorHAnsi" w:cs="Times New Roman" w:hint="eastAsia"/>
                <w:kern w:val="0"/>
                <w:szCs w:val="24"/>
              </w:rPr>
              <w:t>Precision: Episteme and Practice</w:t>
            </w:r>
          </w:p>
        </w:tc>
        <w:tc>
          <w:tcPr>
            <w:tcW w:w="4050" w:type="dxa"/>
          </w:tcPr>
          <w:p w:rsidR="001D7234" w:rsidRPr="002B4AF9" w:rsidRDefault="001D7234" w:rsidP="00534792">
            <w:pPr>
              <w:pStyle w:val="xmsonormal"/>
              <w:shd w:val="clear" w:color="auto" w:fill="FFFFFF"/>
              <w:spacing w:before="0" w:beforeAutospacing="0" w:after="0" w:afterAutospacing="0"/>
              <w:contextualSpacing/>
              <w:rPr>
                <w:rFonts w:asciiTheme="minorHAnsi" w:eastAsia="標楷體" w:hAnsiTheme="minorHAnsi"/>
              </w:rPr>
            </w:pPr>
            <w:r w:rsidRPr="002B4AF9">
              <w:rPr>
                <w:rFonts w:asciiTheme="minorHAnsi" w:eastAsia="標楷體" w:hAnsiTheme="minorHAnsi"/>
              </w:rPr>
              <w:t>Theodore M. Porter</w:t>
            </w:r>
            <w:r w:rsidRPr="002B4AF9">
              <w:rPr>
                <w:rFonts w:asciiTheme="minorHAnsi" w:eastAsia="標楷體" w:hAnsiTheme="minorHAnsi" w:hint="eastAsia"/>
              </w:rPr>
              <w:t xml:space="preserve">, </w:t>
            </w:r>
            <w:r w:rsidRPr="002B4AF9">
              <w:rPr>
                <w:rFonts w:asciiTheme="minorHAnsi" w:eastAsia="標楷體" w:hAnsiTheme="minorHAnsi"/>
              </w:rPr>
              <w:t xml:space="preserve">“Precision and Trust: Early Victorian Insurance and the Politics of Calculation” (in M. Norton Wise, ed., </w:t>
            </w:r>
            <w:r w:rsidRPr="002B4AF9">
              <w:rPr>
                <w:rFonts w:asciiTheme="minorHAnsi" w:eastAsia="標楷體" w:hAnsiTheme="minorHAnsi"/>
                <w:i/>
              </w:rPr>
              <w:t>The Values of Precision</w:t>
            </w:r>
            <w:r w:rsidRPr="002B4AF9">
              <w:rPr>
                <w:rFonts w:asciiTheme="minorHAnsi" w:eastAsia="標楷體" w:hAnsiTheme="minorHAnsi"/>
              </w:rPr>
              <w:t>)</w:t>
            </w:r>
          </w:p>
        </w:tc>
        <w:tc>
          <w:tcPr>
            <w:tcW w:w="1620" w:type="dxa"/>
          </w:tcPr>
          <w:p w:rsidR="001D7234" w:rsidRPr="002B4AF9" w:rsidRDefault="001D7234" w:rsidP="00534792">
            <w:pPr>
              <w:autoSpaceDE w:val="0"/>
              <w:autoSpaceDN w:val="0"/>
              <w:adjustRightInd w:val="0"/>
              <w:rPr>
                <w:rFonts w:asciiTheme="minorHAnsi" w:eastAsia="標楷體" w:hAnsiTheme="minorHAnsi" w:cs="Times New Roman"/>
                <w:kern w:val="0"/>
                <w:szCs w:val="24"/>
              </w:rPr>
            </w:pPr>
            <w:r w:rsidRPr="002B4AF9">
              <w:rPr>
                <w:rFonts w:asciiTheme="minorHAnsi" w:eastAsia="標楷體" w:hAnsiTheme="minorHAnsi" w:cs="Times New Roman" w:hint="eastAsia"/>
                <w:kern w:val="0"/>
                <w:szCs w:val="24"/>
              </w:rPr>
              <w:t xml:space="preserve">Sharin Schroeder </w:t>
            </w:r>
          </w:p>
        </w:tc>
      </w:tr>
      <w:tr w:rsidR="001D7234" w:rsidRPr="002B4AF9" w:rsidTr="00DB31A5">
        <w:tc>
          <w:tcPr>
            <w:tcW w:w="1800" w:type="dxa"/>
          </w:tcPr>
          <w:p w:rsidR="001D7234" w:rsidRPr="002B4AF9" w:rsidRDefault="001D7234" w:rsidP="00534792">
            <w:pPr>
              <w:autoSpaceDE w:val="0"/>
              <w:autoSpaceDN w:val="0"/>
              <w:adjustRightInd w:val="0"/>
              <w:rPr>
                <w:rFonts w:asciiTheme="minorHAnsi" w:eastAsia="標楷體" w:hAnsiTheme="minorHAnsi" w:cs="Times New Roman"/>
                <w:kern w:val="0"/>
                <w:szCs w:val="24"/>
              </w:rPr>
            </w:pPr>
          </w:p>
        </w:tc>
        <w:tc>
          <w:tcPr>
            <w:tcW w:w="1980" w:type="dxa"/>
          </w:tcPr>
          <w:p w:rsidR="001D7234" w:rsidRPr="002B4AF9" w:rsidRDefault="001D7234" w:rsidP="00534792">
            <w:pPr>
              <w:autoSpaceDE w:val="0"/>
              <w:autoSpaceDN w:val="0"/>
              <w:adjustRightInd w:val="0"/>
              <w:rPr>
                <w:rFonts w:asciiTheme="minorHAnsi" w:eastAsia="標楷體" w:hAnsiTheme="minorHAnsi" w:cs="Times New Roman"/>
                <w:kern w:val="0"/>
                <w:szCs w:val="24"/>
              </w:rPr>
            </w:pPr>
            <w:r w:rsidRPr="002B4AF9">
              <w:rPr>
                <w:rFonts w:asciiTheme="minorHAnsi" w:eastAsia="標楷體" w:hAnsiTheme="minorHAnsi" w:cs="Times New Roman" w:hint="eastAsia"/>
                <w:kern w:val="0"/>
                <w:szCs w:val="24"/>
              </w:rPr>
              <w:t>Measuring Time</w:t>
            </w:r>
          </w:p>
        </w:tc>
        <w:tc>
          <w:tcPr>
            <w:tcW w:w="4050" w:type="dxa"/>
          </w:tcPr>
          <w:p w:rsidR="001D7234" w:rsidRPr="002B4AF9" w:rsidRDefault="001D7234" w:rsidP="00534792">
            <w:pPr>
              <w:pStyle w:val="xmsonormal"/>
              <w:shd w:val="clear" w:color="auto" w:fill="FFFFFF"/>
              <w:spacing w:before="0" w:beforeAutospacing="0" w:after="0" w:afterAutospacing="0"/>
              <w:contextualSpacing/>
              <w:rPr>
                <w:rFonts w:asciiTheme="minorHAnsi" w:eastAsia="標楷體" w:hAnsiTheme="minorHAnsi"/>
                <w:bCs/>
              </w:rPr>
            </w:pPr>
            <w:r w:rsidRPr="002B4AF9">
              <w:rPr>
                <w:rFonts w:asciiTheme="minorHAnsi" w:eastAsia="標楷體" w:hAnsiTheme="minorHAnsi"/>
                <w:bCs/>
              </w:rPr>
              <w:t xml:space="preserve">Joel Faflak, ed., </w:t>
            </w:r>
            <w:r w:rsidRPr="002B4AF9">
              <w:rPr>
                <w:rFonts w:asciiTheme="minorHAnsi" w:eastAsia="標楷體" w:hAnsiTheme="minorHAnsi"/>
                <w:bCs/>
                <w:i/>
              </w:rPr>
              <w:t>Marking Time: Romanticism and Evolution</w:t>
            </w:r>
            <w:r w:rsidRPr="002B4AF9">
              <w:rPr>
                <w:rFonts w:asciiTheme="minorHAnsi" w:eastAsia="標楷體" w:hAnsiTheme="minorHAnsi"/>
                <w:bCs/>
              </w:rPr>
              <w:t xml:space="preserve"> </w:t>
            </w:r>
          </w:p>
          <w:p w:rsidR="001D7234" w:rsidRPr="002B4AF9" w:rsidRDefault="001D7234" w:rsidP="00534792">
            <w:pPr>
              <w:pStyle w:val="xmsonormal"/>
              <w:shd w:val="clear" w:color="auto" w:fill="FFFFFF"/>
              <w:spacing w:before="0" w:beforeAutospacing="0" w:after="0" w:afterAutospacing="0"/>
              <w:contextualSpacing/>
              <w:rPr>
                <w:rFonts w:asciiTheme="minorHAnsi" w:eastAsia="標楷體" w:hAnsiTheme="minorHAnsi"/>
                <w:bCs/>
              </w:rPr>
            </w:pPr>
            <w:r w:rsidRPr="002B4AF9">
              <w:rPr>
                <w:rFonts w:asciiTheme="minorHAnsi" w:eastAsia="標楷體" w:hAnsiTheme="minorHAnsi"/>
                <w:bCs/>
              </w:rPr>
              <w:sym w:font="Wingdings" w:char="F0E0"/>
            </w:r>
            <w:r w:rsidRPr="002B4AF9">
              <w:rPr>
                <w:rFonts w:asciiTheme="minorHAnsi" w:eastAsia="標楷體" w:hAnsiTheme="minorHAnsi"/>
                <w:bCs/>
              </w:rPr>
              <w:t xml:space="preserve"> Introduction (by Joel Faflak) </w:t>
            </w:r>
          </w:p>
          <w:p w:rsidR="001D7234" w:rsidRPr="002B4AF9" w:rsidRDefault="001D7234" w:rsidP="00534792">
            <w:pPr>
              <w:pStyle w:val="xmsonormal"/>
              <w:shd w:val="clear" w:color="auto" w:fill="FFFFFF"/>
              <w:spacing w:before="0" w:beforeAutospacing="0" w:after="0" w:afterAutospacing="0"/>
              <w:contextualSpacing/>
              <w:rPr>
                <w:rFonts w:asciiTheme="minorHAnsi" w:eastAsia="標楷體" w:hAnsiTheme="minorHAnsi"/>
                <w:shd w:val="clear" w:color="auto" w:fill="FFFFFF"/>
              </w:rPr>
            </w:pPr>
            <w:r w:rsidRPr="002B4AF9">
              <w:rPr>
                <w:rFonts w:asciiTheme="minorHAnsi" w:eastAsia="標楷體" w:hAnsiTheme="minorHAnsi"/>
                <w:bCs/>
              </w:rPr>
              <w:sym w:font="Wingdings" w:char="F0E0"/>
            </w:r>
            <w:r w:rsidRPr="002B4AF9">
              <w:rPr>
                <w:rFonts w:asciiTheme="minorHAnsi" w:eastAsia="標楷體" w:hAnsiTheme="minorHAnsi" w:hint="eastAsia"/>
                <w:bCs/>
              </w:rPr>
              <w:t xml:space="preserve"> </w:t>
            </w:r>
            <w:r w:rsidRPr="002B4AF9">
              <w:rPr>
                <w:rFonts w:asciiTheme="minorHAnsi" w:eastAsia="標楷體" w:hAnsiTheme="minorHAnsi"/>
                <w:bCs/>
              </w:rPr>
              <w:t>Ch. 1 (by Gillian Beer), “Plants, Analogy, and Perfection: Loose and Strict Analogies”</w:t>
            </w:r>
          </w:p>
        </w:tc>
        <w:tc>
          <w:tcPr>
            <w:tcW w:w="1620" w:type="dxa"/>
          </w:tcPr>
          <w:p w:rsidR="001D7234" w:rsidRPr="002B4AF9" w:rsidRDefault="001D7234" w:rsidP="00534792">
            <w:pPr>
              <w:autoSpaceDE w:val="0"/>
              <w:autoSpaceDN w:val="0"/>
              <w:adjustRightInd w:val="0"/>
              <w:rPr>
                <w:rFonts w:asciiTheme="minorHAnsi" w:eastAsia="標楷體" w:hAnsiTheme="minorHAnsi" w:cs="Times New Roman"/>
                <w:kern w:val="0"/>
                <w:szCs w:val="24"/>
              </w:rPr>
            </w:pPr>
            <w:r w:rsidRPr="002B4AF9">
              <w:rPr>
                <w:rFonts w:asciiTheme="minorHAnsi" w:eastAsia="標楷體" w:hAnsiTheme="minorHAnsi" w:cs="Times New Roman" w:hint="eastAsia"/>
                <w:kern w:val="0"/>
                <w:szCs w:val="24"/>
              </w:rPr>
              <w:t>Ya-feng Wu</w:t>
            </w:r>
          </w:p>
          <w:p w:rsidR="001D7234" w:rsidRPr="002B4AF9" w:rsidRDefault="001D7234" w:rsidP="00534792">
            <w:pPr>
              <w:autoSpaceDE w:val="0"/>
              <w:autoSpaceDN w:val="0"/>
              <w:adjustRightInd w:val="0"/>
              <w:rPr>
                <w:rFonts w:asciiTheme="minorHAnsi" w:eastAsia="標楷體" w:hAnsiTheme="minorHAnsi" w:cs="Times New Roman"/>
                <w:kern w:val="0"/>
                <w:szCs w:val="24"/>
              </w:rPr>
            </w:pPr>
          </w:p>
        </w:tc>
      </w:tr>
      <w:tr w:rsidR="001D7234" w:rsidRPr="002B4AF9" w:rsidTr="00DB31A5">
        <w:tc>
          <w:tcPr>
            <w:tcW w:w="1800" w:type="dxa"/>
          </w:tcPr>
          <w:p w:rsidR="001D7234" w:rsidRPr="002B4AF9" w:rsidRDefault="001D7234" w:rsidP="00534792">
            <w:pPr>
              <w:autoSpaceDE w:val="0"/>
              <w:autoSpaceDN w:val="0"/>
              <w:adjustRightInd w:val="0"/>
              <w:rPr>
                <w:rFonts w:asciiTheme="minorHAnsi" w:eastAsia="標楷體" w:hAnsiTheme="minorHAnsi" w:cs="Times New Roman"/>
                <w:b/>
                <w:color w:val="0082B0"/>
                <w:kern w:val="0"/>
                <w:szCs w:val="24"/>
              </w:rPr>
            </w:pPr>
            <w:r w:rsidRPr="002B4AF9">
              <w:rPr>
                <w:rFonts w:asciiTheme="minorHAnsi" w:eastAsia="標楷體" w:hAnsiTheme="minorHAnsi" w:cs="Times New Roman" w:hint="eastAsia"/>
                <w:b/>
                <w:color w:val="0082B0"/>
                <w:kern w:val="0"/>
                <w:szCs w:val="24"/>
              </w:rPr>
              <w:t>Meeting 4</w:t>
            </w:r>
          </w:p>
          <w:p w:rsidR="001D7234" w:rsidRPr="002B4AF9" w:rsidRDefault="001D7234" w:rsidP="00534792">
            <w:pPr>
              <w:autoSpaceDE w:val="0"/>
              <w:autoSpaceDN w:val="0"/>
              <w:adjustRightInd w:val="0"/>
              <w:rPr>
                <w:rFonts w:asciiTheme="minorHAnsi" w:eastAsia="標楷體" w:hAnsiTheme="minorHAnsi" w:cs="Times New Roman"/>
                <w:b/>
                <w:kern w:val="0"/>
                <w:szCs w:val="24"/>
              </w:rPr>
            </w:pPr>
            <w:r w:rsidRPr="002B4AF9">
              <w:rPr>
                <w:rFonts w:asciiTheme="minorHAnsi" w:eastAsia="標楷體" w:hAnsiTheme="minorHAnsi" w:cs="Times New Roman" w:hint="eastAsia"/>
                <w:b/>
                <w:kern w:val="0"/>
                <w:szCs w:val="24"/>
              </w:rPr>
              <w:t>July 16, 2021 (Friday)</w:t>
            </w:r>
          </w:p>
          <w:p w:rsidR="001D7234" w:rsidRPr="002B4AF9" w:rsidRDefault="001D7234" w:rsidP="00534792">
            <w:pPr>
              <w:autoSpaceDE w:val="0"/>
              <w:autoSpaceDN w:val="0"/>
              <w:adjustRightInd w:val="0"/>
              <w:rPr>
                <w:rFonts w:asciiTheme="minorHAnsi" w:eastAsia="標楷體" w:hAnsiTheme="minorHAnsi" w:cs="Times New Roman"/>
                <w:kern w:val="0"/>
                <w:szCs w:val="24"/>
              </w:rPr>
            </w:pPr>
            <w:r w:rsidRPr="002B4AF9">
              <w:rPr>
                <w:rFonts w:asciiTheme="minorHAnsi" w:eastAsia="標楷體" w:hAnsiTheme="minorHAnsi" w:cs="Times New Roman" w:hint="eastAsia"/>
                <w:b/>
                <w:kern w:val="0"/>
                <w:szCs w:val="24"/>
              </w:rPr>
              <w:t>1:30-5:00 p.m.</w:t>
            </w:r>
          </w:p>
        </w:tc>
        <w:tc>
          <w:tcPr>
            <w:tcW w:w="1980" w:type="dxa"/>
          </w:tcPr>
          <w:p w:rsidR="001D7234" w:rsidRPr="002B4AF9" w:rsidRDefault="001D7234" w:rsidP="00534792">
            <w:pPr>
              <w:autoSpaceDE w:val="0"/>
              <w:autoSpaceDN w:val="0"/>
              <w:adjustRightInd w:val="0"/>
              <w:rPr>
                <w:rFonts w:asciiTheme="minorHAnsi" w:eastAsia="標楷體" w:hAnsiTheme="minorHAnsi" w:cs="Times New Roman"/>
                <w:kern w:val="0"/>
                <w:szCs w:val="24"/>
              </w:rPr>
            </w:pPr>
            <w:r w:rsidRPr="002B4AF9">
              <w:rPr>
                <w:rFonts w:asciiTheme="minorHAnsi" w:eastAsia="標楷體" w:hAnsiTheme="minorHAnsi" w:cs="Times New Roman" w:hint="eastAsia"/>
                <w:kern w:val="0"/>
                <w:szCs w:val="24"/>
              </w:rPr>
              <w:t>Measuring Time</w:t>
            </w:r>
          </w:p>
        </w:tc>
        <w:tc>
          <w:tcPr>
            <w:tcW w:w="4050" w:type="dxa"/>
          </w:tcPr>
          <w:p w:rsidR="001D7234" w:rsidRPr="009D6CFB" w:rsidRDefault="005F19B5" w:rsidP="00534792">
            <w:pPr>
              <w:pStyle w:val="xmsonormal"/>
              <w:shd w:val="clear" w:color="auto" w:fill="FFFFFF"/>
              <w:spacing w:before="0" w:beforeAutospacing="0" w:after="0" w:afterAutospacing="0"/>
              <w:contextualSpacing/>
              <w:rPr>
                <w:rStyle w:val="a9"/>
                <w:rFonts w:asciiTheme="minorHAnsi" w:eastAsia="標楷體" w:hAnsiTheme="minorHAnsi"/>
                <w:color w:val="595959" w:themeColor="text1" w:themeTint="A6"/>
                <w:shd w:val="clear" w:color="auto" w:fill="FFFFFF"/>
              </w:rPr>
            </w:pPr>
            <w:r w:rsidRPr="009D6CFB">
              <w:rPr>
                <w:rStyle w:val="a9"/>
                <w:rFonts w:asciiTheme="minorHAnsi" w:eastAsia="標楷體" w:hAnsiTheme="minorHAnsi" w:hint="eastAsia"/>
                <w:color w:val="595959" w:themeColor="text1" w:themeTint="A6"/>
                <w:shd w:val="clear" w:color="auto" w:fill="FFFFFF"/>
              </w:rPr>
              <w:t>(r</w:t>
            </w:r>
            <w:r w:rsidR="001D7234" w:rsidRPr="009D6CFB">
              <w:rPr>
                <w:rStyle w:val="a9"/>
                <w:rFonts w:asciiTheme="minorHAnsi" w:eastAsia="標楷體" w:hAnsiTheme="minorHAnsi" w:hint="eastAsia"/>
                <w:color w:val="595959" w:themeColor="text1" w:themeTint="A6"/>
                <w:shd w:val="clear" w:color="auto" w:fill="FFFFFF"/>
              </w:rPr>
              <w:t>eading to be confirmed)</w:t>
            </w:r>
          </w:p>
          <w:p w:rsidR="001D7234" w:rsidRPr="002B4AF9" w:rsidRDefault="001D7234" w:rsidP="00534792">
            <w:pPr>
              <w:pStyle w:val="xmsonormal"/>
              <w:shd w:val="clear" w:color="auto" w:fill="FFFFFF"/>
              <w:spacing w:before="0" w:beforeAutospacing="0" w:after="0" w:afterAutospacing="0"/>
              <w:contextualSpacing/>
              <w:rPr>
                <w:rStyle w:val="a9"/>
                <w:rFonts w:asciiTheme="minorHAnsi" w:eastAsia="標楷體" w:hAnsiTheme="minorHAnsi"/>
                <w:i w:val="0"/>
                <w:shd w:val="clear" w:color="auto" w:fill="FFFFFF"/>
              </w:rPr>
            </w:pPr>
            <w:r w:rsidRPr="002B4AF9">
              <w:rPr>
                <w:rFonts w:asciiTheme="minorHAnsi" w:eastAsia="標楷體" w:hAnsiTheme="minorHAnsi"/>
                <w:shd w:val="clear" w:color="auto" w:fill="FFFFFF"/>
              </w:rPr>
              <w:t xml:space="preserve">Peter Galison, </w:t>
            </w:r>
            <w:r w:rsidRPr="002B4AF9">
              <w:rPr>
                <w:rStyle w:val="a9"/>
                <w:rFonts w:asciiTheme="minorHAnsi" w:eastAsia="標楷體" w:hAnsiTheme="minorHAnsi"/>
                <w:shd w:val="clear" w:color="auto" w:fill="FFFFFF"/>
              </w:rPr>
              <w:t>Einstein’s Clocks, Poincaré’s Maps: Empires of Time</w:t>
            </w:r>
            <w:r w:rsidRPr="002B4AF9">
              <w:rPr>
                <w:rStyle w:val="a9"/>
                <w:rFonts w:asciiTheme="minorHAnsi" w:eastAsia="標楷體" w:hAnsiTheme="minorHAnsi"/>
                <w:i w:val="0"/>
                <w:shd w:val="clear" w:color="auto" w:fill="FFFFFF"/>
              </w:rPr>
              <w:t xml:space="preserve"> </w:t>
            </w:r>
          </w:p>
          <w:p w:rsidR="001D7234" w:rsidRPr="002B4AF9" w:rsidRDefault="001D7234" w:rsidP="00534792">
            <w:pPr>
              <w:pStyle w:val="xmsonormal"/>
              <w:shd w:val="clear" w:color="auto" w:fill="FFFFFF"/>
              <w:spacing w:before="0" w:beforeAutospacing="0" w:after="0" w:afterAutospacing="0"/>
              <w:contextualSpacing/>
              <w:rPr>
                <w:rStyle w:val="a9"/>
                <w:rFonts w:asciiTheme="minorHAnsi" w:eastAsia="標楷體" w:hAnsiTheme="minorHAnsi"/>
                <w:i w:val="0"/>
                <w:shd w:val="clear" w:color="auto" w:fill="FFFFFF"/>
              </w:rPr>
            </w:pPr>
            <w:r w:rsidRPr="002B4AF9">
              <w:rPr>
                <w:rStyle w:val="a9"/>
                <w:rFonts w:asciiTheme="minorHAnsi" w:eastAsia="標楷體" w:hAnsiTheme="minorHAnsi"/>
                <w:i w:val="0"/>
                <w:shd w:val="clear" w:color="auto" w:fill="FFFFFF"/>
              </w:rPr>
              <w:sym w:font="Wingdings" w:char="F0E0"/>
            </w:r>
            <w:r w:rsidRPr="002B4AF9">
              <w:rPr>
                <w:rStyle w:val="a9"/>
                <w:rFonts w:asciiTheme="minorHAnsi" w:eastAsia="標楷體" w:hAnsiTheme="minorHAnsi"/>
                <w:i w:val="0"/>
                <w:shd w:val="clear" w:color="auto" w:fill="FFFFFF"/>
              </w:rPr>
              <w:t xml:space="preserve"> Ch. 3, “The Electric Worldmap”</w:t>
            </w:r>
          </w:p>
          <w:p w:rsidR="001D7234" w:rsidRPr="009D6CFB" w:rsidRDefault="001D7234" w:rsidP="00534792">
            <w:pPr>
              <w:pStyle w:val="xmsonormal"/>
              <w:shd w:val="clear" w:color="auto" w:fill="FFFFFF"/>
              <w:spacing w:before="0" w:beforeAutospacing="0" w:after="0" w:afterAutospacing="0"/>
              <w:contextualSpacing/>
              <w:rPr>
                <w:rStyle w:val="a9"/>
                <w:rFonts w:asciiTheme="minorHAnsi" w:eastAsia="標楷體" w:hAnsiTheme="minorHAnsi"/>
                <w:color w:val="595959" w:themeColor="text1" w:themeTint="A6"/>
                <w:shd w:val="clear" w:color="auto" w:fill="FFFFFF"/>
              </w:rPr>
            </w:pPr>
            <w:r w:rsidRPr="009D6CFB">
              <w:rPr>
                <w:rStyle w:val="a9"/>
                <w:rFonts w:asciiTheme="minorHAnsi" w:eastAsia="標楷體" w:hAnsiTheme="minorHAnsi" w:hint="eastAsia"/>
                <w:color w:val="595959" w:themeColor="text1" w:themeTint="A6"/>
                <w:shd w:val="clear" w:color="auto" w:fill="FFFFFF"/>
              </w:rPr>
              <w:t>OR</w:t>
            </w:r>
          </w:p>
          <w:p w:rsidR="001D7234" w:rsidRPr="002B4AF9" w:rsidRDefault="001D7234" w:rsidP="00534792">
            <w:pPr>
              <w:pStyle w:val="xmsonormal"/>
              <w:shd w:val="clear" w:color="auto" w:fill="FFFFFF"/>
              <w:spacing w:before="0" w:beforeAutospacing="0" w:after="0" w:afterAutospacing="0"/>
              <w:contextualSpacing/>
              <w:rPr>
                <w:rFonts w:asciiTheme="minorHAnsi" w:eastAsia="標楷體" w:hAnsiTheme="minorHAnsi"/>
              </w:rPr>
            </w:pPr>
            <w:r w:rsidRPr="002B4AF9">
              <w:rPr>
                <w:rStyle w:val="medium-font"/>
                <w:rFonts w:asciiTheme="minorHAnsi" w:eastAsia="標楷體" w:hAnsiTheme="minorHAnsi"/>
              </w:rPr>
              <w:t>Adrian</w:t>
            </w:r>
            <w:r w:rsidRPr="002B4AF9">
              <w:rPr>
                <w:rStyle w:val="medium-font"/>
                <w:rFonts w:asciiTheme="minorHAnsi" w:eastAsia="標楷體" w:hAnsiTheme="minorHAnsi" w:hint="eastAsia"/>
              </w:rPr>
              <w:t xml:space="preserve"> </w:t>
            </w:r>
            <w:r w:rsidRPr="002B4AF9">
              <w:rPr>
                <w:rStyle w:val="medium-font"/>
                <w:rFonts w:asciiTheme="minorHAnsi" w:eastAsia="標楷體" w:hAnsiTheme="minorHAnsi"/>
              </w:rPr>
              <w:t>Mackenzie</w:t>
            </w:r>
            <w:r w:rsidRPr="002B4AF9">
              <w:rPr>
                <w:rStyle w:val="medium-font"/>
                <w:rFonts w:asciiTheme="minorHAnsi" w:eastAsia="標楷體" w:hAnsiTheme="minorHAnsi" w:hint="eastAsia"/>
              </w:rPr>
              <w:t>,</w:t>
            </w:r>
            <w:r w:rsidRPr="002B4AF9">
              <w:rPr>
                <w:rStyle w:val="medium-font"/>
                <w:rFonts w:asciiTheme="minorHAnsi" w:eastAsia="標楷體" w:hAnsiTheme="minorHAnsi"/>
              </w:rPr>
              <w:t xml:space="preserve"> “The Technicity of Time: </w:t>
            </w:r>
            <w:r w:rsidRPr="002B4AF9">
              <w:rPr>
                <w:rFonts w:asciiTheme="minorHAnsi" w:eastAsia="標楷體" w:hAnsiTheme="minorHAnsi"/>
              </w:rPr>
              <w:t>From 1.00 oscillations/sec to 9,192,631,770 Hz”</w:t>
            </w:r>
          </w:p>
          <w:p w:rsidR="001D7234" w:rsidRPr="009D6CFB" w:rsidRDefault="001D7234" w:rsidP="00534792">
            <w:pPr>
              <w:pStyle w:val="xmsonormal"/>
              <w:shd w:val="clear" w:color="auto" w:fill="FFFFFF"/>
              <w:spacing w:before="0" w:beforeAutospacing="0" w:after="0" w:afterAutospacing="0"/>
              <w:contextualSpacing/>
              <w:rPr>
                <w:rFonts w:asciiTheme="minorHAnsi" w:eastAsia="標楷體" w:hAnsiTheme="minorHAnsi"/>
                <w:iCs/>
                <w:color w:val="595959" w:themeColor="text1" w:themeTint="A6"/>
                <w:shd w:val="clear" w:color="auto" w:fill="FFFFFF"/>
              </w:rPr>
            </w:pPr>
            <w:r w:rsidRPr="009D6CFB">
              <w:rPr>
                <w:rStyle w:val="a9"/>
                <w:rFonts w:asciiTheme="minorHAnsi" w:eastAsia="標楷體" w:hAnsiTheme="minorHAnsi" w:hint="eastAsia"/>
                <w:color w:val="595959" w:themeColor="text1" w:themeTint="A6"/>
                <w:shd w:val="clear" w:color="auto" w:fill="FFFFFF"/>
              </w:rPr>
              <w:t>OR</w:t>
            </w:r>
          </w:p>
          <w:p w:rsidR="001D7234" w:rsidRPr="002B4AF9" w:rsidRDefault="001D7234" w:rsidP="00534792">
            <w:pPr>
              <w:widowControl w:val="0"/>
              <w:tabs>
                <w:tab w:val="left" w:pos="284"/>
              </w:tabs>
              <w:adjustRightInd w:val="0"/>
              <w:rPr>
                <w:rFonts w:asciiTheme="minorHAnsi" w:eastAsia="標楷體" w:hAnsiTheme="minorHAnsi"/>
                <w:szCs w:val="24"/>
                <w:shd w:val="clear" w:color="auto" w:fill="FFFFFF"/>
              </w:rPr>
            </w:pPr>
            <w:r w:rsidRPr="002B4AF9">
              <w:rPr>
                <w:rFonts w:asciiTheme="minorHAnsi" w:eastAsia="標楷體" w:hAnsiTheme="minorHAnsi" w:hint="eastAsia"/>
                <w:szCs w:val="24"/>
                <w:shd w:val="clear" w:color="auto" w:fill="FFFFFF"/>
              </w:rPr>
              <w:t xml:space="preserve">Mary Ann </w:t>
            </w:r>
            <w:r w:rsidRPr="002B4AF9">
              <w:rPr>
                <w:rFonts w:asciiTheme="minorHAnsi" w:eastAsia="標楷體" w:hAnsiTheme="minorHAnsi"/>
                <w:szCs w:val="24"/>
                <w:shd w:val="clear" w:color="auto" w:fill="FFFFFF"/>
              </w:rPr>
              <w:t>Doane,</w:t>
            </w:r>
            <w:r w:rsidRPr="002B4AF9">
              <w:rPr>
                <w:rFonts w:asciiTheme="minorHAnsi" w:eastAsia="標楷體" w:hAnsiTheme="minorHAnsi" w:hint="eastAsia"/>
                <w:szCs w:val="24"/>
                <w:shd w:val="clear" w:color="auto" w:fill="FFFFFF"/>
              </w:rPr>
              <w:t xml:space="preserve"> </w:t>
            </w:r>
            <w:r w:rsidRPr="002B4AF9">
              <w:rPr>
                <w:rFonts w:asciiTheme="minorHAnsi" w:eastAsia="標楷體" w:hAnsiTheme="minorHAnsi"/>
                <w:i/>
                <w:szCs w:val="24"/>
                <w:shd w:val="clear" w:color="auto" w:fill="FFFFFF"/>
              </w:rPr>
              <w:t>The Emergence of Cinematic Time: Modernity, Contingency, the Archive</w:t>
            </w:r>
          </w:p>
          <w:p w:rsidR="001D7234" w:rsidRPr="002B4AF9" w:rsidRDefault="001D7234" w:rsidP="00534792">
            <w:pPr>
              <w:pStyle w:val="xmsonormal"/>
              <w:shd w:val="clear" w:color="auto" w:fill="FFFFFF"/>
              <w:spacing w:before="0" w:beforeAutospacing="0" w:after="0" w:afterAutospacing="0"/>
              <w:contextualSpacing/>
              <w:rPr>
                <w:rFonts w:asciiTheme="minorHAnsi" w:eastAsia="標楷體" w:hAnsiTheme="minorHAnsi"/>
              </w:rPr>
            </w:pPr>
            <w:r w:rsidRPr="002B4AF9">
              <w:rPr>
                <w:rFonts w:asciiTheme="minorHAnsi" w:eastAsia="標楷體" w:hAnsiTheme="minorHAnsi"/>
                <w:shd w:val="clear" w:color="auto" w:fill="FFFFFF"/>
              </w:rPr>
              <w:sym w:font="Wingdings" w:char="F0E0"/>
            </w:r>
            <w:r w:rsidRPr="002B4AF9">
              <w:rPr>
                <w:rFonts w:asciiTheme="minorHAnsi" w:eastAsia="標楷體" w:hAnsiTheme="minorHAnsi"/>
                <w:shd w:val="clear" w:color="auto" w:fill="FFFFFF"/>
              </w:rPr>
              <w:t xml:space="preserve"> Ch. 2, “Temporality, Storage, Legibility: Freud, Marey, and the Cinema”</w:t>
            </w:r>
          </w:p>
        </w:tc>
        <w:tc>
          <w:tcPr>
            <w:tcW w:w="1620" w:type="dxa"/>
          </w:tcPr>
          <w:p w:rsidR="001D7234" w:rsidRPr="002B4AF9" w:rsidRDefault="001D7234" w:rsidP="00534792">
            <w:pPr>
              <w:autoSpaceDE w:val="0"/>
              <w:autoSpaceDN w:val="0"/>
              <w:adjustRightInd w:val="0"/>
              <w:rPr>
                <w:rFonts w:asciiTheme="minorHAnsi" w:eastAsia="標楷體" w:hAnsiTheme="minorHAnsi" w:cs="Times New Roman"/>
                <w:kern w:val="0"/>
                <w:szCs w:val="24"/>
              </w:rPr>
            </w:pPr>
            <w:r w:rsidRPr="002B4AF9">
              <w:rPr>
                <w:rFonts w:asciiTheme="minorHAnsi" w:eastAsia="標楷體" w:hAnsiTheme="minorHAnsi" w:cs="Times New Roman" w:hint="eastAsia"/>
                <w:kern w:val="0"/>
                <w:szCs w:val="24"/>
              </w:rPr>
              <w:t>Chun-yen Chen</w:t>
            </w:r>
          </w:p>
        </w:tc>
      </w:tr>
      <w:tr w:rsidR="001D7234" w:rsidRPr="002B4AF9" w:rsidTr="00DB31A5">
        <w:tc>
          <w:tcPr>
            <w:tcW w:w="1800" w:type="dxa"/>
          </w:tcPr>
          <w:p w:rsidR="001D7234" w:rsidRPr="002B4AF9" w:rsidRDefault="001D7234" w:rsidP="00534792">
            <w:pPr>
              <w:autoSpaceDE w:val="0"/>
              <w:autoSpaceDN w:val="0"/>
              <w:adjustRightInd w:val="0"/>
              <w:rPr>
                <w:rFonts w:asciiTheme="minorHAnsi" w:eastAsia="標楷體" w:hAnsiTheme="minorHAnsi" w:cs="Times New Roman"/>
                <w:kern w:val="0"/>
                <w:szCs w:val="24"/>
              </w:rPr>
            </w:pPr>
          </w:p>
        </w:tc>
        <w:tc>
          <w:tcPr>
            <w:tcW w:w="1980" w:type="dxa"/>
          </w:tcPr>
          <w:p w:rsidR="001D7234" w:rsidRPr="002B4AF9" w:rsidRDefault="001D7234" w:rsidP="00203C30">
            <w:pPr>
              <w:autoSpaceDE w:val="0"/>
              <w:autoSpaceDN w:val="0"/>
              <w:adjustRightInd w:val="0"/>
              <w:rPr>
                <w:rFonts w:asciiTheme="minorHAnsi" w:eastAsia="標楷體" w:hAnsiTheme="minorHAnsi" w:cs="Times New Roman"/>
                <w:kern w:val="0"/>
                <w:szCs w:val="24"/>
              </w:rPr>
            </w:pPr>
            <w:r w:rsidRPr="002B4AF9">
              <w:rPr>
                <w:rFonts w:asciiTheme="minorHAnsi" w:eastAsia="標楷體" w:hAnsiTheme="minorHAnsi" w:cs="Times New Roman" w:hint="eastAsia"/>
                <w:kern w:val="0"/>
                <w:szCs w:val="24"/>
              </w:rPr>
              <w:t>Measuring R</w:t>
            </w:r>
            <w:r w:rsidRPr="002B4AF9">
              <w:rPr>
                <w:rFonts w:asciiTheme="minorHAnsi" w:eastAsia="標楷體" w:hAnsiTheme="minorHAnsi" w:cs="Times New Roman"/>
                <w:kern w:val="0"/>
                <w:szCs w:val="24"/>
              </w:rPr>
              <w:t>i</w:t>
            </w:r>
            <w:r w:rsidRPr="002B4AF9">
              <w:rPr>
                <w:rFonts w:asciiTheme="minorHAnsi" w:eastAsia="標楷體" w:hAnsiTheme="minorHAnsi" w:cs="Times New Roman" w:hint="eastAsia"/>
                <w:kern w:val="0"/>
                <w:szCs w:val="24"/>
              </w:rPr>
              <w:t xml:space="preserve">sk and Happiness </w:t>
            </w:r>
          </w:p>
        </w:tc>
        <w:tc>
          <w:tcPr>
            <w:tcW w:w="4050" w:type="dxa"/>
          </w:tcPr>
          <w:p w:rsidR="001D7234" w:rsidRPr="002B4AF9" w:rsidRDefault="001D7234" w:rsidP="00534792">
            <w:pPr>
              <w:autoSpaceDE w:val="0"/>
              <w:autoSpaceDN w:val="0"/>
              <w:adjustRightInd w:val="0"/>
              <w:rPr>
                <w:rFonts w:asciiTheme="minorHAnsi" w:eastAsia="標楷體" w:hAnsiTheme="minorHAnsi" w:cs="Times New Roman"/>
                <w:kern w:val="0"/>
                <w:szCs w:val="24"/>
              </w:rPr>
            </w:pPr>
            <w:r w:rsidRPr="002B4AF9">
              <w:rPr>
                <w:rFonts w:asciiTheme="minorHAnsi" w:eastAsia="標楷體" w:hAnsiTheme="minorHAnsi" w:cs="Times New Roman"/>
                <w:kern w:val="0"/>
                <w:szCs w:val="24"/>
              </w:rPr>
              <w:t xml:space="preserve">Frank H. Knight, </w:t>
            </w:r>
            <w:r w:rsidRPr="002B4AF9">
              <w:rPr>
                <w:rFonts w:asciiTheme="minorHAnsi" w:eastAsia="標楷體" w:hAnsiTheme="minorHAnsi" w:cs="Times New Roman"/>
                <w:i/>
                <w:kern w:val="0"/>
                <w:szCs w:val="24"/>
              </w:rPr>
              <w:t>Risk, Uncertain and Profit</w:t>
            </w:r>
            <w:r w:rsidRPr="002B4AF9">
              <w:rPr>
                <w:rFonts w:asciiTheme="minorHAnsi" w:eastAsia="標楷體" w:hAnsiTheme="minorHAnsi" w:cs="Times New Roman"/>
                <w:kern w:val="0"/>
                <w:szCs w:val="24"/>
              </w:rPr>
              <w:t xml:space="preserve"> </w:t>
            </w:r>
          </w:p>
          <w:p w:rsidR="001D7234" w:rsidRPr="002B4AF9" w:rsidRDefault="001D7234" w:rsidP="00534792">
            <w:pPr>
              <w:autoSpaceDE w:val="0"/>
              <w:autoSpaceDN w:val="0"/>
              <w:adjustRightInd w:val="0"/>
              <w:rPr>
                <w:rFonts w:asciiTheme="minorHAnsi" w:eastAsia="標楷體" w:hAnsiTheme="minorHAnsi" w:cs="Times New Roman"/>
                <w:kern w:val="0"/>
                <w:szCs w:val="24"/>
              </w:rPr>
            </w:pPr>
            <w:r w:rsidRPr="002B4AF9">
              <w:rPr>
                <w:rFonts w:asciiTheme="minorHAnsi" w:eastAsia="標楷體" w:hAnsiTheme="minorHAnsi" w:cs="Times New Roman"/>
                <w:kern w:val="0"/>
                <w:szCs w:val="24"/>
              </w:rPr>
              <w:sym w:font="Wingdings" w:char="F0E0"/>
            </w:r>
            <w:r w:rsidRPr="002B4AF9">
              <w:rPr>
                <w:rFonts w:asciiTheme="minorHAnsi" w:eastAsia="標楷體" w:hAnsiTheme="minorHAnsi" w:cs="Times New Roman"/>
                <w:kern w:val="0"/>
                <w:szCs w:val="24"/>
              </w:rPr>
              <w:t xml:space="preserve"> Ch. 7, “The Meaning of Risk and Uncertainty”</w:t>
            </w:r>
          </w:p>
        </w:tc>
        <w:tc>
          <w:tcPr>
            <w:tcW w:w="1620" w:type="dxa"/>
          </w:tcPr>
          <w:p w:rsidR="001D7234" w:rsidRPr="002B4AF9" w:rsidRDefault="001D7234" w:rsidP="00534792">
            <w:pPr>
              <w:autoSpaceDE w:val="0"/>
              <w:autoSpaceDN w:val="0"/>
              <w:adjustRightInd w:val="0"/>
              <w:rPr>
                <w:rFonts w:asciiTheme="minorHAnsi" w:eastAsia="標楷體" w:hAnsiTheme="minorHAnsi" w:cs="Times New Roman"/>
                <w:kern w:val="0"/>
                <w:szCs w:val="24"/>
              </w:rPr>
            </w:pPr>
            <w:r w:rsidRPr="002B4AF9">
              <w:rPr>
                <w:rFonts w:asciiTheme="minorHAnsi" w:eastAsia="標楷體" w:hAnsiTheme="minorHAnsi" w:cs="Times New Roman" w:hint="eastAsia"/>
                <w:kern w:val="0"/>
                <w:szCs w:val="24"/>
              </w:rPr>
              <w:t xml:space="preserve">Pei-chen Liao </w:t>
            </w:r>
          </w:p>
        </w:tc>
      </w:tr>
      <w:tr w:rsidR="001D7234" w:rsidRPr="002B4AF9" w:rsidTr="00DB31A5">
        <w:tc>
          <w:tcPr>
            <w:tcW w:w="1800" w:type="dxa"/>
          </w:tcPr>
          <w:p w:rsidR="001D7234" w:rsidRPr="002B4AF9" w:rsidRDefault="001D7234" w:rsidP="00534792">
            <w:pPr>
              <w:autoSpaceDE w:val="0"/>
              <w:autoSpaceDN w:val="0"/>
              <w:adjustRightInd w:val="0"/>
              <w:rPr>
                <w:rFonts w:asciiTheme="minorHAnsi" w:eastAsia="標楷體" w:hAnsiTheme="minorHAnsi" w:cs="Times New Roman"/>
                <w:kern w:val="0"/>
                <w:szCs w:val="24"/>
              </w:rPr>
            </w:pPr>
          </w:p>
        </w:tc>
        <w:tc>
          <w:tcPr>
            <w:tcW w:w="1980" w:type="dxa"/>
          </w:tcPr>
          <w:p w:rsidR="001D7234" w:rsidRPr="002B4AF9" w:rsidRDefault="001D7234" w:rsidP="00203C30">
            <w:pPr>
              <w:autoSpaceDE w:val="0"/>
              <w:autoSpaceDN w:val="0"/>
              <w:adjustRightInd w:val="0"/>
              <w:rPr>
                <w:rFonts w:asciiTheme="minorHAnsi" w:eastAsia="標楷體" w:hAnsiTheme="minorHAnsi" w:cs="Times New Roman"/>
                <w:kern w:val="0"/>
                <w:szCs w:val="24"/>
              </w:rPr>
            </w:pPr>
            <w:r w:rsidRPr="002B4AF9">
              <w:rPr>
                <w:rFonts w:asciiTheme="minorHAnsi" w:eastAsia="標楷體" w:hAnsiTheme="minorHAnsi" w:cs="Times New Roman" w:hint="eastAsia"/>
                <w:kern w:val="0"/>
                <w:szCs w:val="24"/>
              </w:rPr>
              <w:t>Measuring R</w:t>
            </w:r>
            <w:r w:rsidRPr="002B4AF9">
              <w:rPr>
                <w:rFonts w:asciiTheme="minorHAnsi" w:eastAsia="標楷體" w:hAnsiTheme="minorHAnsi" w:cs="Times New Roman"/>
                <w:kern w:val="0"/>
                <w:szCs w:val="24"/>
              </w:rPr>
              <w:t>i</w:t>
            </w:r>
            <w:r w:rsidRPr="002B4AF9">
              <w:rPr>
                <w:rFonts w:asciiTheme="minorHAnsi" w:eastAsia="標楷體" w:hAnsiTheme="minorHAnsi" w:cs="Times New Roman" w:hint="eastAsia"/>
                <w:kern w:val="0"/>
                <w:szCs w:val="24"/>
              </w:rPr>
              <w:t xml:space="preserve">sk and Happiness </w:t>
            </w:r>
          </w:p>
        </w:tc>
        <w:tc>
          <w:tcPr>
            <w:tcW w:w="4050" w:type="dxa"/>
          </w:tcPr>
          <w:p w:rsidR="001D7234" w:rsidRPr="002B4AF9" w:rsidRDefault="001D7234" w:rsidP="00534792">
            <w:pPr>
              <w:widowControl w:val="0"/>
              <w:tabs>
                <w:tab w:val="left" w:pos="284"/>
              </w:tabs>
              <w:adjustRightInd w:val="0"/>
              <w:rPr>
                <w:rFonts w:asciiTheme="minorHAnsi" w:eastAsia="標楷體" w:hAnsiTheme="minorHAnsi"/>
                <w:szCs w:val="24"/>
                <w:shd w:val="clear" w:color="auto" w:fill="FFFFFF"/>
              </w:rPr>
            </w:pPr>
            <w:r w:rsidRPr="002B4AF9">
              <w:rPr>
                <w:rFonts w:asciiTheme="minorHAnsi" w:eastAsia="標楷體" w:hAnsiTheme="minorHAnsi"/>
                <w:szCs w:val="24"/>
                <w:shd w:val="clear" w:color="auto" w:fill="FFFFFF"/>
              </w:rPr>
              <w:t xml:space="preserve">Jean Baudrillard, </w:t>
            </w:r>
            <w:r w:rsidRPr="002B4AF9">
              <w:rPr>
                <w:rFonts w:asciiTheme="minorHAnsi" w:eastAsia="標楷體" w:hAnsiTheme="minorHAnsi"/>
                <w:i/>
                <w:szCs w:val="24"/>
                <w:shd w:val="clear" w:color="auto" w:fill="FFFFFF"/>
              </w:rPr>
              <w:t>The Consumer Society: Myths and Structures</w:t>
            </w:r>
          </w:p>
          <w:p w:rsidR="001D7234" w:rsidRPr="002B4AF9" w:rsidRDefault="001D7234" w:rsidP="00534792">
            <w:pPr>
              <w:widowControl w:val="0"/>
              <w:tabs>
                <w:tab w:val="left" w:pos="284"/>
              </w:tabs>
              <w:adjustRightInd w:val="0"/>
              <w:rPr>
                <w:rFonts w:asciiTheme="minorHAnsi" w:eastAsia="標楷體" w:hAnsiTheme="minorHAnsi"/>
                <w:szCs w:val="24"/>
                <w:shd w:val="clear" w:color="auto" w:fill="FFFFFF"/>
              </w:rPr>
            </w:pPr>
            <w:r w:rsidRPr="002B4AF9">
              <w:rPr>
                <w:rFonts w:asciiTheme="minorHAnsi" w:eastAsia="標楷體" w:hAnsiTheme="minorHAnsi"/>
                <w:szCs w:val="24"/>
                <w:shd w:val="clear" w:color="auto" w:fill="FFFFFF"/>
              </w:rPr>
              <w:sym w:font="Wingdings" w:char="F0E0"/>
            </w:r>
            <w:r w:rsidRPr="002B4AF9">
              <w:rPr>
                <w:rFonts w:asciiTheme="minorHAnsi" w:eastAsia="標楷體" w:hAnsiTheme="minorHAnsi"/>
                <w:szCs w:val="24"/>
                <w:shd w:val="clear" w:color="auto" w:fill="FFFFFF"/>
              </w:rPr>
              <w:t xml:space="preserve"> Ch. 4, “The Social Logic of Consumption”</w:t>
            </w:r>
          </w:p>
        </w:tc>
        <w:tc>
          <w:tcPr>
            <w:tcW w:w="1620" w:type="dxa"/>
          </w:tcPr>
          <w:p w:rsidR="001D7234" w:rsidRPr="002B4AF9" w:rsidRDefault="001D7234" w:rsidP="00534792">
            <w:pPr>
              <w:autoSpaceDE w:val="0"/>
              <w:autoSpaceDN w:val="0"/>
              <w:adjustRightInd w:val="0"/>
              <w:rPr>
                <w:rFonts w:asciiTheme="minorHAnsi" w:eastAsia="標楷體" w:hAnsiTheme="minorHAnsi" w:cs="Times New Roman"/>
                <w:kern w:val="0"/>
                <w:szCs w:val="24"/>
              </w:rPr>
            </w:pPr>
            <w:r w:rsidRPr="002B4AF9">
              <w:rPr>
                <w:rFonts w:asciiTheme="minorHAnsi" w:eastAsia="標楷體" w:hAnsiTheme="minorHAnsi" w:cs="Times New Roman" w:hint="eastAsia"/>
                <w:kern w:val="0"/>
                <w:szCs w:val="24"/>
              </w:rPr>
              <w:t xml:space="preserve">Manuel Herrero-Puertas </w:t>
            </w:r>
          </w:p>
        </w:tc>
      </w:tr>
    </w:tbl>
    <w:p w:rsidR="001D7234" w:rsidRPr="002B4AF9" w:rsidRDefault="001D7234" w:rsidP="001D7234">
      <w:pPr>
        <w:autoSpaceDE w:val="0"/>
        <w:autoSpaceDN w:val="0"/>
        <w:adjustRightInd w:val="0"/>
        <w:rPr>
          <w:rFonts w:asciiTheme="minorHAnsi" w:eastAsia="標楷體" w:hAnsiTheme="minorHAnsi" w:cs="Times New Roman"/>
          <w:kern w:val="0"/>
          <w:szCs w:val="24"/>
        </w:rPr>
      </w:pPr>
    </w:p>
    <w:p w:rsidR="001D7234" w:rsidRPr="002B4AF9" w:rsidRDefault="001D7234" w:rsidP="00755F89">
      <w:pPr>
        <w:autoSpaceDE w:val="0"/>
        <w:autoSpaceDN w:val="0"/>
        <w:adjustRightInd w:val="0"/>
        <w:rPr>
          <w:rFonts w:asciiTheme="minorHAnsi" w:eastAsia="標楷體" w:hAnsiTheme="minorHAnsi" w:cs="Times New Roman"/>
          <w:b/>
          <w:kern w:val="0"/>
          <w:szCs w:val="24"/>
        </w:rPr>
      </w:pPr>
    </w:p>
    <w:p w:rsidR="00273481" w:rsidRPr="002B4AF9" w:rsidRDefault="00273481" w:rsidP="00755F89">
      <w:pPr>
        <w:autoSpaceDE w:val="0"/>
        <w:autoSpaceDN w:val="0"/>
        <w:adjustRightInd w:val="0"/>
        <w:rPr>
          <w:rFonts w:asciiTheme="minorHAnsi" w:eastAsia="標楷體" w:hAnsiTheme="minorHAnsi" w:cs="Times New Roman"/>
          <w:kern w:val="0"/>
          <w:szCs w:val="24"/>
        </w:rPr>
      </w:pPr>
    </w:p>
    <w:p w:rsidR="00273481" w:rsidRPr="002B4AF9" w:rsidRDefault="00273481" w:rsidP="00755F89">
      <w:pPr>
        <w:autoSpaceDE w:val="0"/>
        <w:autoSpaceDN w:val="0"/>
        <w:adjustRightInd w:val="0"/>
        <w:rPr>
          <w:rFonts w:asciiTheme="minorHAnsi" w:eastAsia="標楷體" w:hAnsiTheme="minorHAnsi" w:cs="Times New Roman"/>
          <w:kern w:val="0"/>
          <w:szCs w:val="24"/>
        </w:rPr>
      </w:pPr>
    </w:p>
    <w:p w:rsidR="00DC4BAA" w:rsidRPr="002B4AF9" w:rsidRDefault="00DC4BAA" w:rsidP="00755F89">
      <w:pPr>
        <w:autoSpaceDE w:val="0"/>
        <w:autoSpaceDN w:val="0"/>
        <w:adjustRightInd w:val="0"/>
        <w:rPr>
          <w:rFonts w:asciiTheme="minorHAnsi" w:eastAsia="標楷體" w:hAnsiTheme="minorHAnsi" w:cs="Times New Roman"/>
          <w:kern w:val="0"/>
          <w:szCs w:val="24"/>
        </w:rPr>
      </w:pPr>
    </w:p>
    <w:p w:rsidR="00DC4BAA" w:rsidRPr="002B4AF9" w:rsidRDefault="00DC4BAA" w:rsidP="00755F89">
      <w:pPr>
        <w:autoSpaceDE w:val="0"/>
        <w:autoSpaceDN w:val="0"/>
        <w:adjustRightInd w:val="0"/>
        <w:rPr>
          <w:rFonts w:asciiTheme="minorHAnsi" w:eastAsia="標楷體" w:hAnsiTheme="minorHAnsi" w:cs="Times New Roman"/>
          <w:kern w:val="0"/>
          <w:szCs w:val="24"/>
        </w:rPr>
      </w:pPr>
    </w:p>
    <w:sectPr w:rsidR="00DC4BAA" w:rsidRPr="002B4AF9" w:rsidSect="00C804CE">
      <w:footerReference w:type="default" r:id="rId8"/>
      <w:pgSz w:w="11909" w:h="16834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FF0" w:rsidRDefault="00536FF0" w:rsidP="00FB2BE3">
      <w:r>
        <w:separator/>
      </w:r>
    </w:p>
  </w:endnote>
  <w:endnote w:type="continuationSeparator" w:id="0">
    <w:p w:rsidR="00536FF0" w:rsidRDefault="00536FF0" w:rsidP="00FB2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0942164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2"/>
      </w:rPr>
    </w:sdtEndPr>
    <w:sdtContent>
      <w:p w:rsidR="008F6561" w:rsidRPr="008F6561" w:rsidRDefault="008F6561">
        <w:pPr>
          <w:pStyle w:val="a6"/>
          <w:jc w:val="center"/>
          <w:rPr>
            <w:rFonts w:asciiTheme="majorHAnsi" w:hAnsiTheme="majorHAnsi"/>
            <w:sz w:val="22"/>
          </w:rPr>
        </w:pPr>
        <w:r w:rsidRPr="008F6561">
          <w:rPr>
            <w:rFonts w:asciiTheme="majorHAnsi" w:hAnsiTheme="majorHAnsi"/>
            <w:sz w:val="22"/>
          </w:rPr>
          <w:fldChar w:fldCharType="begin"/>
        </w:r>
        <w:r w:rsidRPr="008F6561">
          <w:rPr>
            <w:rFonts w:asciiTheme="majorHAnsi" w:hAnsiTheme="majorHAnsi"/>
            <w:sz w:val="22"/>
          </w:rPr>
          <w:instrText>PAGE   \* MERGEFORMAT</w:instrText>
        </w:r>
        <w:r w:rsidRPr="008F6561">
          <w:rPr>
            <w:rFonts w:asciiTheme="majorHAnsi" w:hAnsiTheme="majorHAnsi"/>
            <w:sz w:val="22"/>
          </w:rPr>
          <w:fldChar w:fldCharType="separate"/>
        </w:r>
        <w:r w:rsidR="00536FF0" w:rsidRPr="00536FF0">
          <w:rPr>
            <w:rFonts w:asciiTheme="majorHAnsi" w:hAnsiTheme="majorHAnsi"/>
            <w:noProof/>
            <w:sz w:val="22"/>
            <w:lang w:val="zh-TW"/>
          </w:rPr>
          <w:t>1</w:t>
        </w:r>
        <w:r w:rsidRPr="008F6561">
          <w:rPr>
            <w:rFonts w:asciiTheme="majorHAnsi" w:hAnsiTheme="majorHAnsi"/>
            <w:sz w:val="22"/>
          </w:rPr>
          <w:fldChar w:fldCharType="end"/>
        </w:r>
      </w:p>
    </w:sdtContent>
  </w:sdt>
  <w:p w:rsidR="008F6561" w:rsidRDefault="008F656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FF0" w:rsidRDefault="00536FF0" w:rsidP="00FB2BE3">
      <w:r>
        <w:separator/>
      </w:r>
    </w:p>
  </w:footnote>
  <w:footnote w:type="continuationSeparator" w:id="0">
    <w:p w:rsidR="00536FF0" w:rsidRDefault="00536FF0" w:rsidP="00FB2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A1E30"/>
    <w:multiLevelType w:val="hybridMultilevel"/>
    <w:tmpl w:val="3B4C4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A0756"/>
    <w:multiLevelType w:val="hybridMultilevel"/>
    <w:tmpl w:val="70A83D24"/>
    <w:lvl w:ilvl="0" w:tplc="2C529C0E">
      <w:start w:val="1"/>
      <w:numFmt w:val="decimal"/>
      <w:lvlText w:val="%1."/>
      <w:lvlJc w:val="left"/>
      <w:pPr>
        <w:ind w:left="720" w:hanging="360"/>
      </w:pPr>
      <w:rPr>
        <w:rFonts w:hint="default"/>
        <w:color w:val="1A1A1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215FD"/>
    <w:multiLevelType w:val="hybridMultilevel"/>
    <w:tmpl w:val="8D6A8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95D89"/>
    <w:multiLevelType w:val="hybridMultilevel"/>
    <w:tmpl w:val="39224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F08CF"/>
    <w:multiLevelType w:val="hybridMultilevel"/>
    <w:tmpl w:val="5C302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C5E04"/>
    <w:multiLevelType w:val="hybridMultilevel"/>
    <w:tmpl w:val="1A2EC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F277BE"/>
    <w:multiLevelType w:val="hybridMultilevel"/>
    <w:tmpl w:val="27E85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D5E"/>
    <w:rsid w:val="000003C6"/>
    <w:rsid w:val="0001450C"/>
    <w:rsid w:val="000277B0"/>
    <w:rsid w:val="00054AAE"/>
    <w:rsid w:val="00080007"/>
    <w:rsid w:val="000B7AC2"/>
    <w:rsid w:val="000C1012"/>
    <w:rsid w:val="000C5032"/>
    <w:rsid w:val="000D593D"/>
    <w:rsid w:val="000E0B19"/>
    <w:rsid w:val="000F20B5"/>
    <w:rsid w:val="00117337"/>
    <w:rsid w:val="00117797"/>
    <w:rsid w:val="00121426"/>
    <w:rsid w:val="00124BF6"/>
    <w:rsid w:val="00142BC4"/>
    <w:rsid w:val="00144A1C"/>
    <w:rsid w:val="00146DFE"/>
    <w:rsid w:val="001526B7"/>
    <w:rsid w:val="001622D2"/>
    <w:rsid w:val="0016327A"/>
    <w:rsid w:val="0016602F"/>
    <w:rsid w:val="001732A3"/>
    <w:rsid w:val="00187994"/>
    <w:rsid w:val="001A12F2"/>
    <w:rsid w:val="001B5E01"/>
    <w:rsid w:val="001C0D5D"/>
    <w:rsid w:val="001D7234"/>
    <w:rsid w:val="001E6D6B"/>
    <w:rsid w:val="00203C30"/>
    <w:rsid w:val="00206EA3"/>
    <w:rsid w:val="00211212"/>
    <w:rsid w:val="00224FBC"/>
    <w:rsid w:val="002255C7"/>
    <w:rsid w:val="00232D87"/>
    <w:rsid w:val="002351CA"/>
    <w:rsid w:val="00236429"/>
    <w:rsid w:val="00244C38"/>
    <w:rsid w:val="00253133"/>
    <w:rsid w:val="00264BDD"/>
    <w:rsid w:val="00267189"/>
    <w:rsid w:val="00267729"/>
    <w:rsid w:val="00273481"/>
    <w:rsid w:val="0027600D"/>
    <w:rsid w:val="00283314"/>
    <w:rsid w:val="0029524B"/>
    <w:rsid w:val="002B4AF9"/>
    <w:rsid w:val="002D7294"/>
    <w:rsid w:val="002E6349"/>
    <w:rsid w:val="002E7436"/>
    <w:rsid w:val="002F1600"/>
    <w:rsid w:val="00301E1D"/>
    <w:rsid w:val="003048E8"/>
    <w:rsid w:val="003401B0"/>
    <w:rsid w:val="00360150"/>
    <w:rsid w:val="003656C1"/>
    <w:rsid w:val="003758FA"/>
    <w:rsid w:val="0037722D"/>
    <w:rsid w:val="0038060F"/>
    <w:rsid w:val="00382AD4"/>
    <w:rsid w:val="00384F51"/>
    <w:rsid w:val="0039223C"/>
    <w:rsid w:val="00396472"/>
    <w:rsid w:val="003A0F6E"/>
    <w:rsid w:val="003A2AC7"/>
    <w:rsid w:val="003A2B6C"/>
    <w:rsid w:val="003A6366"/>
    <w:rsid w:val="003A72B3"/>
    <w:rsid w:val="003B3D5E"/>
    <w:rsid w:val="003C6D1E"/>
    <w:rsid w:val="003E0B22"/>
    <w:rsid w:val="003E0C3B"/>
    <w:rsid w:val="003E1B38"/>
    <w:rsid w:val="003F20A4"/>
    <w:rsid w:val="00400E54"/>
    <w:rsid w:val="00415AF7"/>
    <w:rsid w:val="00420519"/>
    <w:rsid w:val="00422724"/>
    <w:rsid w:val="00423393"/>
    <w:rsid w:val="00443891"/>
    <w:rsid w:val="00445AE8"/>
    <w:rsid w:val="00446C25"/>
    <w:rsid w:val="00447998"/>
    <w:rsid w:val="0045695E"/>
    <w:rsid w:val="004605B1"/>
    <w:rsid w:val="00465F76"/>
    <w:rsid w:val="004708C7"/>
    <w:rsid w:val="0048119F"/>
    <w:rsid w:val="00493D3E"/>
    <w:rsid w:val="004B1207"/>
    <w:rsid w:val="004C4394"/>
    <w:rsid w:val="004C43B7"/>
    <w:rsid w:val="004D067B"/>
    <w:rsid w:val="004D2370"/>
    <w:rsid w:val="004F3F18"/>
    <w:rsid w:val="005049EB"/>
    <w:rsid w:val="005078A4"/>
    <w:rsid w:val="00511285"/>
    <w:rsid w:val="0051137F"/>
    <w:rsid w:val="00516B3E"/>
    <w:rsid w:val="00526964"/>
    <w:rsid w:val="00534761"/>
    <w:rsid w:val="00535A6F"/>
    <w:rsid w:val="00536FF0"/>
    <w:rsid w:val="00550C40"/>
    <w:rsid w:val="00555711"/>
    <w:rsid w:val="005575F4"/>
    <w:rsid w:val="0056097A"/>
    <w:rsid w:val="005665C9"/>
    <w:rsid w:val="00566F48"/>
    <w:rsid w:val="00581598"/>
    <w:rsid w:val="00581FD4"/>
    <w:rsid w:val="005A0310"/>
    <w:rsid w:val="005A5D9C"/>
    <w:rsid w:val="005C698C"/>
    <w:rsid w:val="005D2A20"/>
    <w:rsid w:val="005D593F"/>
    <w:rsid w:val="005E29F8"/>
    <w:rsid w:val="005E5427"/>
    <w:rsid w:val="005F19B5"/>
    <w:rsid w:val="005F5BA0"/>
    <w:rsid w:val="0060470A"/>
    <w:rsid w:val="00604FE5"/>
    <w:rsid w:val="00610CF9"/>
    <w:rsid w:val="00611C16"/>
    <w:rsid w:val="00624537"/>
    <w:rsid w:val="00633C8B"/>
    <w:rsid w:val="00634516"/>
    <w:rsid w:val="00642BE0"/>
    <w:rsid w:val="00647F75"/>
    <w:rsid w:val="006501EC"/>
    <w:rsid w:val="006624A3"/>
    <w:rsid w:val="006701AD"/>
    <w:rsid w:val="006737D6"/>
    <w:rsid w:val="006744F1"/>
    <w:rsid w:val="00683951"/>
    <w:rsid w:val="0068608E"/>
    <w:rsid w:val="006924E1"/>
    <w:rsid w:val="00694E51"/>
    <w:rsid w:val="006A1625"/>
    <w:rsid w:val="006B7EE7"/>
    <w:rsid w:val="006C2A6E"/>
    <w:rsid w:val="006C35C7"/>
    <w:rsid w:val="006C46A9"/>
    <w:rsid w:val="006E1D20"/>
    <w:rsid w:val="006E2546"/>
    <w:rsid w:val="00705F90"/>
    <w:rsid w:val="007225E7"/>
    <w:rsid w:val="00725E6C"/>
    <w:rsid w:val="00730B1D"/>
    <w:rsid w:val="00747063"/>
    <w:rsid w:val="007472EC"/>
    <w:rsid w:val="00747D77"/>
    <w:rsid w:val="00755446"/>
    <w:rsid w:val="00755F89"/>
    <w:rsid w:val="00760A8E"/>
    <w:rsid w:val="007A3DBD"/>
    <w:rsid w:val="007B09AE"/>
    <w:rsid w:val="007D67DD"/>
    <w:rsid w:val="007E1208"/>
    <w:rsid w:val="007E3437"/>
    <w:rsid w:val="007F0D19"/>
    <w:rsid w:val="007F5F23"/>
    <w:rsid w:val="00805BC1"/>
    <w:rsid w:val="008138B9"/>
    <w:rsid w:val="00824BC0"/>
    <w:rsid w:val="00824FEE"/>
    <w:rsid w:val="008415C7"/>
    <w:rsid w:val="00841BAC"/>
    <w:rsid w:val="008422FC"/>
    <w:rsid w:val="00876A89"/>
    <w:rsid w:val="00883F4B"/>
    <w:rsid w:val="00891D0D"/>
    <w:rsid w:val="008B7C09"/>
    <w:rsid w:val="008C08A0"/>
    <w:rsid w:val="008C483E"/>
    <w:rsid w:val="008F19A1"/>
    <w:rsid w:val="008F6561"/>
    <w:rsid w:val="00904C1B"/>
    <w:rsid w:val="00904CC3"/>
    <w:rsid w:val="00911850"/>
    <w:rsid w:val="00916EE3"/>
    <w:rsid w:val="00927691"/>
    <w:rsid w:val="00930F8C"/>
    <w:rsid w:val="0093301F"/>
    <w:rsid w:val="00933CF5"/>
    <w:rsid w:val="00937F26"/>
    <w:rsid w:val="009400FE"/>
    <w:rsid w:val="009430C9"/>
    <w:rsid w:val="0095016D"/>
    <w:rsid w:val="0096775C"/>
    <w:rsid w:val="0097158B"/>
    <w:rsid w:val="0097471E"/>
    <w:rsid w:val="009A0165"/>
    <w:rsid w:val="009C4696"/>
    <w:rsid w:val="009D1425"/>
    <w:rsid w:val="009D53F2"/>
    <w:rsid w:val="009D5EB8"/>
    <w:rsid w:val="009D6CFB"/>
    <w:rsid w:val="009E4172"/>
    <w:rsid w:val="009E5A89"/>
    <w:rsid w:val="009F130D"/>
    <w:rsid w:val="00A16EA4"/>
    <w:rsid w:val="00A17D4A"/>
    <w:rsid w:val="00A17DA5"/>
    <w:rsid w:val="00A30B39"/>
    <w:rsid w:val="00A44B62"/>
    <w:rsid w:val="00A47810"/>
    <w:rsid w:val="00A522FB"/>
    <w:rsid w:val="00A573C5"/>
    <w:rsid w:val="00A7324D"/>
    <w:rsid w:val="00A77DA8"/>
    <w:rsid w:val="00A93DBC"/>
    <w:rsid w:val="00A9527C"/>
    <w:rsid w:val="00AA20C0"/>
    <w:rsid w:val="00AB35B0"/>
    <w:rsid w:val="00AD171C"/>
    <w:rsid w:val="00AE0214"/>
    <w:rsid w:val="00AE2573"/>
    <w:rsid w:val="00B07023"/>
    <w:rsid w:val="00B15A3E"/>
    <w:rsid w:val="00B17593"/>
    <w:rsid w:val="00B17E7D"/>
    <w:rsid w:val="00B209D8"/>
    <w:rsid w:val="00B228C6"/>
    <w:rsid w:val="00B629C9"/>
    <w:rsid w:val="00B64CA2"/>
    <w:rsid w:val="00B7219B"/>
    <w:rsid w:val="00BA239A"/>
    <w:rsid w:val="00BA5E03"/>
    <w:rsid w:val="00BB4CBC"/>
    <w:rsid w:val="00BE2866"/>
    <w:rsid w:val="00BE3B0B"/>
    <w:rsid w:val="00BF1E0C"/>
    <w:rsid w:val="00C121D9"/>
    <w:rsid w:val="00C133F4"/>
    <w:rsid w:val="00C14EAA"/>
    <w:rsid w:val="00C3091C"/>
    <w:rsid w:val="00C32D87"/>
    <w:rsid w:val="00C35B66"/>
    <w:rsid w:val="00C36ECE"/>
    <w:rsid w:val="00C54F3C"/>
    <w:rsid w:val="00C57758"/>
    <w:rsid w:val="00C804CE"/>
    <w:rsid w:val="00C838B3"/>
    <w:rsid w:val="00CA4186"/>
    <w:rsid w:val="00CC01A2"/>
    <w:rsid w:val="00CC49D1"/>
    <w:rsid w:val="00CC79C5"/>
    <w:rsid w:val="00CD599A"/>
    <w:rsid w:val="00CF31A1"/>
    <w:rsid w:val="00D034A9"/>
    <w:rsid w:val="00D06F7A"/>
    <w:rsid w:val="00D11D5E"/>
    <w:rsid w:val="00D17703"/>
    <w:rsid w:val="00D17B4F"/>
    <w:rsid w:val="00D17C55"/>
    <w:rsid w:val="00D17D93"/>
    <w:rsid w:val="00D262A4"/>
    <w:rsid w:val="00D30FE9"/>
    <w:rsid w:val="00D64D47"/>
    <w:rsid w:val="00D80031"/>
    <w:rsid w:val="00D962D2"/>
    <w:rsid w:val="00DA3C1E"/>
    <w:rsid w:val="00DB31A5"/>
    <w:rsid w:val="00DC4676"/>
    <w:rsid w:val="00DC4BAA"/>
    <w:rsid w:val="00DC56D3"/>
    <w:rsid w:val="00DD7B4C"/>
    <w:rsid w:val="00DE4FD2"/>
    <w:rsid w:val="00E00750"/>
    <w:rsid w:val="00E03B25"/>
    <w:rsid w:val="00E1156B"/>
    <w:rsid w:val="00E115F8"/>
    <w:rsid w:val="00E1244B"/>
    <w:rsid w:val="00E1580E"/>
    <w:rsid w:val="00E23A3F"/>
    <w:rsid w:val="00E31ABD"/>
    <w:rsid w:val="00E52D4F"/>
    <w:rsid w:val="00E57F2F"/>
    <w:rsid w:val="00E67CBC"/>
    <w:rsid w:val="00E72F25"/>
    <w:rsid w:val="00E85702"/>
    <w:rsid w:val="00E97C1F"/>
    <w:rsid w:val="00EA38C4"/>
    <w:rsid w:val="00EB388E"/>
    <w:rsid w:val="00EB528D"/>
    <w:rsid w:val="00EC18E2"/>
    <w:rsid w:val="00EC256C"/>
    <w:rsid w:val="00ED52ED"/>
    <w:rsid w:val="00EE53D6"/>
    <w:rsid w:val="00EE6732"/>
    <w:rsid w:val="00EE6BB8"/>
    <w:rsid w:val="00EF33CA"/>
    <w:rsid w:val="00EF5AE9"/>
    <w:rsid w:val="00F03469"/>
    <w:rsid w:val="00F073A2"/>
    <w:rsid w:val="00F16417"/>
    <w:rsid w:val="00F16983"/>
    <w:rsid w:val="00F27356"/>
    <w:rsid w:val="00F47590"/>
    <w:rsid w:val="00F5429F"/>
    <w:rsid w:val="00F7183A"/>
    <w:rsid w:val="00F77EE1"/>
    <w:rsid w:val="00F8728B"/>
    <w:rsid w:val="00F95E16"/>
    <w:rsid w:val="00FA077A"/>
    <w:rsid w:val="00FA1B30"/>
    <w:rsid w:val="00FA1E2E"/>
    <w:rsid w:val="00FA20BA"/>
    <w:rsid w:val="00FB2BE3"/>
    <w:rsid w:val="00FB5D46"/>
    <w:rsid w:val="00FC50DD"/>
    <w:rsid w:val="00FD5108"/>
    <w:rsid w:val="00FE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0C8FA8-E3BC-4D77-9B98-E7527FB20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Bidi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F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B2BE3"/>
    <w:pPr>
      <w:tabs>
        <w:tab w:val="center" w:pos="4320"/>
        <w:tab w:val="right" w:pos="8640"/>
      </w:tabs>
    </w:pPr>
  </w:style>
  <w:style w:type="character" w:customStyle="1" w:styleId="a5">
    <w:name w:val="頁首 字元"/>
    <w:basedOn w:val="a0"/>
    <w:link w:val="a4"/>
    <w:uiPriority w:val="99"/>
    <w:rsid w:val="00FB2BE3"/>
    <w:rPr>
      <w:rFonts w:cstheme="minorBidi"/>
      <w:kern w:val="2"/>
      <w:szCs w:val="22"/>
    </w:rPr>
  </w:style>
  <w:style w:type="paragraph" w:styleId="a6">
    <w:name w:val="footer"/>
    <w:basedOn w:val="a"/>
    <w:link w:val="a7"/>
    <w:uiPriority w:val="99"/>
    <w:unhideWhenUsed/>
    <w:rsid w:val="00FB2BE3"/>
    <w:pPr>
      <w:tabs>
        <w:tab w:val="center" w:pos="4320"/>
        <w:tab w:val="right" w:pos="8640"/>
      </w:tabs>
    </w:pPr>
  </w:style>
  <w:style w:type="character" w:customStyle="1" w:styleId="a7">
    <w:name w:val="頁尾 字元"/>
    <w:basedOn w:val="a0"/>
    <w:link w:val="a6"/>
    <w:uiPriority w:val="99"/>
    <w:rsid w:val="00FB2BE3"/>
    <w:rPr>
      <w:rFonts w:cstheme="minorBidi"/>
      <w:kern w:val="2"/>
      <w:szCs w:val="22"/>
    </w:rPr>
  </w:style>
  <w:style w:type="table" w:styleId="a8">
    <w:name w:val="Table Grid"/>
    <w:basedOn w:val="a1"/>
    <w:uiPriority w:val="59"/>
    <w:rsid w:val="00504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a"/>
    <w:rsid w:val="007F0D19"/>
    <w:pPr>
      <w:spacing w:before="100" w:beforeAutospacing="1" w:after="100" w:afterAutospacing="1"/>
    </w:pPr>
    <w:rPr>
      <w:rFonts w:eastAsia="Times New Roman" w:cs="Times New Roman"/>
      <w:kern w:val="0"/>
      <w:szCs w:val="24"/>
    </w:rPr>
  </w:style>
  <w:style w:type="character" w:styleId="a9">
    <w:name w:val="Emphasis"/>
    <w:basedOn w:val="a0"/>
    <w:uiPriority w:val="20"/>
    <w:qFormat/>
    <w:rsid w:val="00C804CE"/>
    <w:rPr>
      <w:i/>
      <w:iCs/>
    </w:rPr>
  </w:style>
  <w:style w:type="character" w:customStyle="1" w:styleId="medium-font">
    <w:name w:val="medium-font"/>
    <w:basedOn w:val="a0"/>
    <w:rsid w:val="009E4172"/>
  </w:style>
  <w:style w:type="character" w:styleId="aa">
    <w:name w:val="annotation reference"/>
    <w:basedOn w:val="a0"/>
    <w:uiPriority w:val="99"/>
    <w:semiHidden/>
    <w:unhideWhenUsed/>
    <w:rsid w:val="00F77EE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77EE1"/>
    <w:rPr>
      <w:sz w:val="20"/>
      <w:szCs w:val="20"/>
    </w:rPr>
  </w:style>
  <w:style w:type="character" w:customStyle="1" w:styleId="ac">
    <w:name w:val="註解文字 字元"/>
    <w:basedOn w:val="a0"/>
    <w:link w:val="ab"/>
    <w:uiPriority w:val="99"/>
    <w:semiHidden/>
    <w:rsid w:val="00F77EE1"/>
    <w:rPr>
      <w:rFonts w:cstheme="minorBidi"/>
      <w:kern w:val="2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77EE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F77EE1"/>
    <w:rPr>
      <w:rFonts w:cstheme="minorBidi"/>
      <w:b/>
      <w:bCs/>
      <w:kern w:val="2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F77EE1"/>
    <w:rPr>
      <w:rFonts w:ascii="新細明體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F77EE1"/>
    <w:rPr>
      <w:rFonts w:ascii="新細明體" w:cstheme="minorBidi"/>
      <w:kern w:val="2"/>
      <w:sz w:val="18"/>
      <w:szCs w:val="18"/>
    </w:rPr>
  </w:style>
  <w:style w:type="character" w:styleId="af1">
    <w:name w:val="Hyperlink"/>
    <w:basedOn w:val="a0"/>
    <w:uiPriority w:val="99"/>
    <w:unhideWhenUsed/>
    <w:rsid w:val="009E5A89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D64D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f2EML0YB0Hc2jP8FR_HpgoW3DSlpML0GZDlnTiXl4ekGnehg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4321</Characters>
  <Application>Microsoft Office Word</Application>
  <DocSecurity>0</DocSecurity>
  <Lines>36</Lines>
  <Paragraphs>10</Paragraphs>
  <ScaleCrop>false</ScaleCrop>
  <Company>Toshiba</Company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cp:lastPrinted>2020-09-18T02:06:00Z</cp:lastPrinted>
  <dcterms:created xsi:type="dcterms:W3CDTF">2020-09-18T07:35:00Z</dcterms:created>
  <dcterms:modified xsi:type="dcterms:W3CDTF">2020-09-18T07:35:00Z</dcterms:modified>
</cp:coreProperties>
</file>